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9B" w:rsidRDefault="00BB239B" w:rsidP="00B406C6">
      <w:pPr>
        <w:jc w:val="right"/>
        <w:rPr>
          <w:b/>
        </w:rPr>
      </w:pPr>
      <w:r>
        <w:rPr>
          <w:b/>
        </w:rPr>
        <w:t>Приложение 1</w:t>
      </w:r>
    </w:p>
    <w:p w:rsidR="00BB239B" w:rsidRPr="00DB6D1D" w:rsidRDefault="00BB239B" w:rsidP="00B406C6">
      <w:pPr>
        <w:jc w:val="right"/>
        <w:rPr>
          <w:b/>
          <w:sz w:val="24"/>
        </w:rPr>
      </w:pPr>
      <w:r w:rsidRPr="00DB6D1D">
        <w:rPr>
          <w:b/>
          <w:sz w:val="24"/>
        </w:rPr>
        <w:t>Таблица 1</w:t>
      </w:r>
    </w:p>
    <w:p w:rsidR="00BB239B" w:rsidRDefault="00BB239B" w:rsidP="00B406C6">
      <w:pPr>
        <w:jc w:val="right"/>
        <w:rPr>
          <w:b/>
        </w:rPr>
      </w:pPr>
    </w:p>
    <w:p w:rsidR="00BB239B" w:rsidRDefault="00BB239B" w:rsidP="00B406C6">
      <w:pPr>
        <w:jc w:val="center"/>
        <w:rPr>
          <w:b/>
        </w:rPr>
      </w:pPr>
      <w:r>
        <w:rPr>
          <w:b/>
        </w:rPr>
        <w:t xml:space="preserve">Сведения о наличии/отсутствии возможности замены нерудных строительных материалов, </w:t>
      </w:r>
      <w:r w:rsidRPr="005F6DCB">
        <w:rPr>
          <w:b/>
          <w:u w:val="single"/>
        </w:rPr>
        <w:t>закупаем</w:t>
      </w:r>
      <w:r>
        <w:rPr>
          <w:b/>
          <w:u w:val="single"/>
        </w:rPr>
        <w:t>ых</w:t>
      </w:r>
      <w:r>
        <w:rPr>
          <w:b/>
        </w:rPr>
        <w:t xml:space="preserve"> организацией</w:t>
      </w:r>
    </w:p>
    <w:p w:rsidR="00BB239B" w:rsidRPr="00DB6D1D" w:rsidRDefault="00BB239B" w:rsidP="00B24727">
      <w:pPr>
        <w:rPr>
          <w:sz w:val="24"/>
        </w:rPr>
      </w:pPr>
      <w:r w:rsidRPr="00DB6D1D">
        <w:rPr>
          <w:sz w:val="24"/>
        </w:rPr>
        <w:t>Наименование организации ________________________________________________________________________________________________</w:t>
      </w:r>
    </w:p>
    <w:p w:rsidR="00BB239B" w:rsidRPr="00C109B7" w:rsidRDefault="00BB239B" w:rsidP="00B24727">
      <w:pPr>
        <w:rPr>
          <w:b/>
          <w:sz w:val="24"/>
        </w:rPr>
      </w:pPr>
      <w:r w:rsidRPr="00DB6D1D">
        <w:rPr>
          <w:sz w:val="24"/>
        </w:rPr>
        <w:t>Основной вид деятельности организации</w:t>
      </w:r>
      <w:r w:rsidRPr="00C109B7">
        <w:rPr>
          <w:b/>
          <w:sz w:val="24"/>
        </w:rPr>
        <w:t xml:space="preserve"> _________________________________________________________________</w:t>
      </w:r>
      <w:r>
        <w:rPr>
          <w:b/>
          <w:sz w:val="24"/>
        </w:rPr>
        <w:t>___________________</w:t>
      </w:r>
    </w:p>
    <w:p w:rsidR="00BB239B" w:rsidRDefault="00BB239B" w:rsidP="00B24727">
      <w:pPr>
        <w:rPr>
          <w:b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"/>
        <w:gridCol w:w="2665"/>
        <w:gridCol w:w="1427"/>
        <w:gridCol w:w="1259"/>
        <w:gridCol w:w="1377"/>
        <w:gridCol w:w="1800"/>
        <w:gridCol w:w="1959"/>
        <w:gridCol w:w="1863"/>
        <w:gridCol w:w="1457"/>
        <w:gridCol w:w="1377"/>
      </w:tblGrid>
      <w:tr w:rsidR="00BB239B" w:rsidRPr="003C5B19" w:rsidTr="004A2247">
        <w:trPr>
          <w:trHeight w:val="727"/>
        </w:trPr>
        <w:tc>
          <w:tcPr>
            <w:tcW w:w="551" w:type="dxa"/>
            <w:shd w:val="clear" w:color="auto" w:fill="FFFFFF"/>
          </w:tcPr>
          <w:p w:rsidR="00BB239B" w:rsidRPr="003C5B19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№ п/п</w:t>
            </w:r>
          </w:p>
        </w:tc>
        <w:tc>
          <w:tcPr>
            <w:tcW w:w="2665" w:type="dxa"/>
            <w:shd w:val="clear" w:color="auto" w:fill="FFFFFF"/>
          </w:tcPr>
          <w:p w:rsidR="00BB239B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B239B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B239B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B239B" w:rsidRPr="003C5B19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 xml:space="preserve">Вид </w:t>
            </w:r>
            <w:r w:rsidRPr="00C12488">
              <w:rPr>
                <w:b/>
                <w:sz w:val="18"/>
                <w:szCs w:val="18"/>
                <w:u w:val="single"/>
              </w:rPr>
              <w:t xml:space="preserve">закупаемой </w:t>
            </w:r>
            <w:r w:rsidRPr="003C5B19">
              <w:rPr>
                <w:sz w:val="18"/>
                <w:szCs w:val="18"/>
              </w:rPr>
              <w:t>продукции</w:t>
            </w:r>
          </w:p>
        </w:tc>
        <w:tc>
          <w:tcPr>
            <w:tcW w:w="1427" w:type="dxa"/>
            <w:shd w:val="clear" w:color="auto" w:fill="FFFFFF"/>
          </w:tcPr>
          <w:p w:rsidR="00BB239B" w:rsidRDefault="00BB239B" w:rsidP="001277E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Существенные характеристики приобретаемой продукции</w:t>
            </w:r>
          </w:p>
          <w:p w:rsidR="00BB239B" w:rsidRPr="003C5B19" w:rsidRDefault="00BB239B" w:rsidP="001277E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прочность, класс и т.п.), оказывающие влияние на выпуск собственной продукции</w:t>
            </w:r>
          </w:p>
        </w:tc>
        <w:tc>
          <w:tcPr>
            <w:tcW w:w="1259" w:type="dxa"/>
            <w:shd w:val="clear" w:color="auto" w:fill="FFFFFF"/>
          </w:tcPr>
          <w:p w:rsidR="00BB239B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Потребля</w:t>
            </w:r>
            <w:r>
              <w:rPr>
                <w:sz w:val="18"/>
                <w:szCs w:val="18"/>
              </w:rPr>
              <w:t xml:space="preserve">ла </w:t>
            </w:r>
            <w:r w:rsidRPr="003C5B19">
              <w:rPr>
                <w:sz w:val="18"/>
                <w:szCs w:val="18"/>
              </w:rPr>
              <w:t>ли Организация продукцию, указанную в ст</w:t>
            </w:r>
            <w:r>
              <w:rPr>
                <w:sz w:val="18"/>
                <w:szCs w:val="18"/>
              </w:rPr>
              <w:t>олбце 2, в 2014-2015 гг.</w:t>
            </w:r>
          </w:p>
          <w:p w:rsidR="00BB239B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B239B" w:rsidRPr="003C5B19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(да/нет)</w:t>
            </w:r>
          </w:p>
        </w:tc>
        <w:tc>
          <w:tcPr>
            <w:tcW w:w="1377" w:type="dxa"/>
            <w:shd w:val="clear" w:color="auto" w:fill="FFFFFF"/>
          </w:tcPr>
          <w:p w:rsidR="00BB239B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Имеется ли возможность</w:t>
            </w:r>
            <w:r>
              <w:rPr>
                <w:sz w:val="18"/>
                <w:szCs w:val="18"/>
              </w:rPr>
              <w:t>/ потребность</w:t>
            </w:r>
            <w:r w:rsidRPr="003C5B19">
              <w:rPr>
                <w:sz w:val="18"/>
                <w:szCs w:val="18"/>
              </w:rPr>
              <w:t xml:space="preserve"> заменить продукцию, указанную в столбц</w:t>
            </w:r>
            <w:r>
              <w:rPr>
                <w:sz w:val="18"/>
                <w:szCs w:val="18"/>
              </w:rPr>
              <w:t>е</w:t>
            </w:r>
            <w:r w:rsidRPr="003C5B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2, на иную продукцию</w:t>
            </w:r>
          </w:p>
          <w:p w:rsidR="00BB239B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B239B" w:rsidRPr="003C5B19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800" w:type="dxa"/>
            <w:shd w:val="clear" w:color="auto" w:fill="FFFFFF"/>
          </w:tcPr>
          <w:p w:rsidR="00BB239B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В случае отсутствия возможности замены</w:t>
            </w:r>
            <w:r>
              <w:rPr>
                <w:sz w:val="18"/>
                <w:szCs w:val="18"/>
              </w:rPr>
              <w:t xml:space="preserve"> продукции, </w:t>
            </w:r>
            <w:r w:rsidRPr="003C5B19">
              <w:rPr>
                <w:sz w:val="18"/>
                <w:szCs w:val="18"/>
              </w:rPr>
              <w:t>указанн</w:t>
            </w:r>
            <w:r>
              <w:rPr>
                <w:sz w:val="18"/>
                <w:szCs w:val="18"/>
              </w:rPr>
              <w:t>ой</w:t>
            </w:r>
            <w:r w:rsidRPr="003C5B19">
              <w:rPr>
                <w:sz w:val="18"/>
                <w:szCs w:val="18"/>
              </w:rPr>
              <w:t xml:space="preserve"> в столбц</w:t>
            </w:r>
            <w:r>
              <w:rPr>
                <w:sz w:val="18"/>
                <w:szCs w:val="18"/>
              </w:rPr>
              <w:t xml:space="preserve">е 2, на иную продукцию, необходимо указать причины. </w:t>
            </w:r>
          </w:p>
          <w:p w:rsidR="00BB239B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B239B" w:rsidRPr="003C5B19" w:rsidRDefault="00BB239B" w:rsidP="00DF5C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наличия возможности подобной замены, необходимо указать товар-заменитель и его основные характеристики</w:t>
            </w:r>
          </w:p>
        </w:tc>
        <w:tc>
          <w:tcPr>
            <w:tcW w:w="1959" w:type="dxa"/>
            <w:shd w:val="clear" w:color="auto" w:fill="FFFFFF"/>
          </w:tcPr>
          <w:p w:rsidR="00BB239B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Имеется ли возможность заменить продукцию российского производства, указанную в столбц</w:t>
            </w:r>
            <w:r>
              <w:rPr>
                <w:sz w:val="18"/>
                <w:szCs w:val="18"/>
              </w:rPr>
              <w:t>е 2</w:t>
            </w:r>
            <w:r w:rsidRPr="003C5B19">
              <w:rPr>
                <w:sz w:val="18"/>
                <w:szCs w:val="18"/>
              </w:rPr>
              <w:t>, на продукцию иностранного производства</w:t>
            </w:r>
            <w:r>
              <w:rPr>
                <w:sz w:val="18"/>
                <w:szCs w:val="18"/>
              </w:rPr>
              <w:t>, в т.ч. стран таможенного союза и СНГ</w:t>
            </w:r>
            <w:r w:rsidRPr="003C5B19">
              <w:rPr>
                <w:sz w:val="18"/>
                <w:szCs w:val="18"/>
              </w:rPr>
              <w:t xml:space="preserve">. </w:t>
            </w:r>
          </w:p>
          <w:p w:rsidR="00BB239B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B239B" w:rsidRPr="003C5B19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863" w:type="dxa"/>
            <w:shd w:val="clear" w:color="auto" w:fill="FFFFFF"/>
          </w:tcPr>
          <w:p w:rsidR="00BB239B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0252E">
              <w:rPr>
                <w:sz w:val="18"/>
                <w:szCs w:val="18"/>
              </w:rPr>
              <w:t>В случае отсутствия возможности замены продукции</w:t>
            </w:r>
            <w:r>
              <w:rPr>
                <w:sz w:val="18"/>
                <w:szCs w:val="18"/>
              </w:rPr>
              <w:t xml:space="preserve"> </w:t>
            </w:r>
            <w:r w:rsidRPr="003C5B19">
              <w:rPr>
                <w:sz w:val="18"/>
                <w:szCs w:val="18"/>
              </w:rPr>
              <w:t>российского производства, указанн</w:t>
            </w:r>
            <w:r>
              <w:rPr>
                <w:sz w:val="18"/>
                <w:szCs w:val="18"/>
              </w:rPr>
              <w:t>ой</w:t>
            </w:r>
            <w:r w:rsidRPr="003C5B19">
              <w:rPr>
                <w:sz w:val="18"/>
                <w:szCs w:val="18"/>
              </w:rPr>
              <w:t xml:space="preserve"> в столбц</w:t>
            </w:r>
            <w:r>
              <w:rPr>
                <w:sz w:val="18"/>
                <w:szCs w:val="18"/>
              </w:rPr>
              <w:t>е 2</w:t>
            </w:r>
            <w:r w:rsidRPr="003C5B19">
              <w:rPr>
                <w:sz w:val="18"/>
                <w:szCs w:val="18"/>
              </w:rPr>
              <w:t>, на прод</w:t>
            </w:r>
            <w:r>
              <w:rPr>
                <w:sz w:val="18"/>
                <w:szCs w:val="18"/>
              </w:rPr>
              <w:t xml:space="preserve">укцию иностранного производства, </w:t>
            </w:r>
            <w:r w:rsidRPr="0030252E">
              <w:rPr>
                <w:sz w:val="18"/>
                <w:szCs w:val="18"/>
              </w:rPr>
              <w:t>необходимо указать причины.</w:t>
            </w:r>
            <w:r>
              <w:rPr>
                <w:sz w:val="18"/>
                <w:szCs w:val="18"/>
              </w:rPr>
              <w:t xml:space="preserve"> </w:t>
            </w:r>
          </w:p>
          <w:p w:rsidR="00BB239B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B239B" w:rsidRPr="003C5B19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наличия возможности замены, необходимо указать страну-производителя товара</w:t>
            </w:r>
          </w:p>
        </w:tc>
        <w:tc>
          <w:tcPr>
            <w:tcW w:w="1457" w:type="dxa"/>
            <w:shd w:val="clear" w:color="auto" w:fill="FFFFFF"/>
          </w:tcPr>
          <w:p w:rsidR="00BB239B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Были ли в 2014-2015</w:t>
            </w:r>
            <w:r w:rsidRPr="003C5B19">
              <w:rPr>
                <w:sz w:val="18"/>
                <w:szCs w:val="18"/>
              </w:rPr>
              <w:t xml:space="preserve"> гг. случаи фактической замены продукции, указанной в столбц</w:t>
            </w:r>
            <w:r>
              <w:rPr>
                <w:sz w:val="18"/>
                <w:szCs w:val="18"/>
              </w:rPr>
              <w:t>е</w:t>
            </w:r>
            <w:r w:rsidRPr="003C5B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2, на иную продукцию</w:t>
            </w:r>
          </w:p>
          <w:p w:rsidR="00BB239B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B239B" w:rsidRPr="003C5B19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377" w:type="dxa"/>
            <w:shd w:val="clear" w:color="auto" w:fill="FFFFFF"/>
          </w:tcPr>
          <w:p w:rsidR="00BB239B" w:rsidRPr="003C5B19" w:rsidRDefault="00BB239B" w:rsidP="00DB6D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наличии  </w:t>
            </w:r>
            <w:r w:rsidRPr="003C5B19">
              <w:rPr>
                <w:sz w:val="18"/>
                <w:szCs w:val="18"/>
              </w:rPr>
              <w:t>случа</w:t>
            </w:r>
            <w:r>
              <w:rPr>
                <w:sz w:val="18"/>
                <w:szCs w:val="18"/>
              </w:rPr>
              <w:t xml:space="preserve">ев </w:t>
            </w:r>
            <w:r w:rsidRPr="003C5B19">
              <w:rPr>
                <w:sz w:val="18"/>
                <w:szCs w:val="18"/>
              </w:rPr>
              <w:t>фактической замены продукции, указанной в столбц</w:t>
            </w:r>
            <w:r>
              <w:rPr>
                <w:sz w:val="18"/>
                <w:szCs w:val="18"/>
              </w:rPr>
              <w:t>е</w:t>
            </w:r>
            <w:r w:rsidRPr="003C5B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3C5B1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на иную продукцию, необходимо указать, на какую продукцию производилась указанная замена</w:t>
            </w:r>
          </w:p>
        </w:tc>
      </w:tr>
      <w:tr w:rsidR="00BB239B" w:rsidRPr="00362725" w:rsidTr="004A2247">
        <w:trPr>
          <w:trHeight w:val="281"/>
        </w:trPr>
        <w:tc>
          <w:tcPr>
            <w:tcW w:w="551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1</w:t>
            </w:r>
          </w:p>
        </w:tc>
        <w:tc>
          <w:tcPr>
            <w:tcW w:w="2665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2</w:t>
            </w:r>
          </w:p>
        </w:tc>
        <w:tc>
          <w:tcPr>
            <w:tcW w:w="1427" w:type="dxa"/>
            <w:shd w:val="clear" w:color="auto" w:fill="FFFFFF"/>
          </w:tcPr>
          <w:p w:rsidR="00BB239B" w:rsidRPr="00362725" w:rsidRDefault="00BB239B" w:rsidP="00D807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59" w:type="dxa"/>
            <w:shd w:val="clear" w:color="auto" w:fill="FFFFFF"/>
          </w:tcPr>
          <w:p w:rsidR="00BB239B" w:rsidRPr="00362725" w:rsidRDefault="00BB239B" w:rsidP="00D807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77" w:type="dxa"/>
            <w:shd w:val="clear" w:color="auto" w:fill="FFFFFF"/>
          </w:tcPr>
          <w:p w:rsidR="00BB239B" w:rsidRPr="00362725" w:rsidRDefault="00BB239B" w:rsidP="00D807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00" w:type="dxa"/>
            <w:shd w:val="clear" w:color="auto" w:fill="FFFFFF"/>
          </w:tcPr>
          <w:p w:rsidR="00BB239B" w:rsidRPr="00362725" w:rsidRDefault="00BB239B" w:rsidP="00D807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59" w:type="dxa"/>
            <w:shd w:val="clear" w:color="auto" w:fill="FFFFFF"/>
          </w:tcPr>
          <w:p w:rsidR="00BB239B" w:rsidRPr="00362725" w:rsidRDefault="00BB239B" w:rsidP="00D807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63" w:type="dxa"/>
            <w:shd w:val="clear" w:color="auto" w:fill="FFFFFF"/>
          </w:tcPr>
          <w:p w:rsidR="00BB239B" w:rsidRPr="00362725" w:rsidRDefault="00BB239B" w:rsidP="00D807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57" w:type="dxa"/>
            <w:shd w:val="clear" w:color="auto" w:fill="FFFFFF"/>
          </w:tcPr>
          <w:p w:rsidR="00BB239B" w:rsidRPr="00362725" w:rsidRDefault="00BB239B" w:rsidP="00D807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77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B239B" w:rsidRPr="00362725" w:rsidTr="004A2247">
        <w:trPr>
          <w:trHeight w:val="201"/>
        </w:trPr>
        <w:tc>
          <w:tcPr>
            <w:tcW w:w="551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1</w:t>
            </w:r>
          </w:p>
        </w:tc>
        <w:tc>
          <w:tcPr>
            <w:tcW w:w="2665" w:type="dxa"/>
          </w:tcPr>
          <w:p w:rsidR="00BB239B" w:rsidRPr="00DB6D1D" w:rsidRDefault="00BB239B" w:rsidP="00DB6D1D">
            <w:pPr>
              <w:rPr>
                <w:sz w:val="18"/>
                <w:szCs w:val="18"/>
              </w:rPr>
            </w:pPr>
            <w:r w:rsidRPr="00DB6D1D">
              <w:rPr>
                <w:snapToGrid w:val="0"/>
                <w:sz w:val="18"/>
                <w:szCs w:val="18"/>
              </w:rPr>
              <w:t xml:space="preserve">щебень из изверженных </w:t>
            </w:r>
            <w:r>
              <w:rPr>
                <w:snapToGrid w:val="0"/>
                <w:sz w:val="18"/>
                <w:szCs w:val="18"/>
              </w:rPr>
              <w:t>и метаморфических</w:t>
            </w:r>
            <w:r w:rsidRPr="00DB6D1D">
              <w:rPr>
                <w:snapToGrid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DB6D1D">
              <w:rPr>
                <w:snapToGrid w:val="0"/>
                <w:sz w:val="18"/>
                <w:szCs w:val="18"/>
              </w:rPr>
              <w:t>горных пород</w:t>
            </w:r>
          </w:p>
        </w:tc>
        <w:tc>
          <w:tcPr>
            <w:tcW w:w="1427" w:type="dxa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BB239B" w:rsidRPr="00362725" w:rsidTr="004A2247">
        <w:trPr>
          <w:trHeight w:val="201"/>
        </w:trPr>
        <w:tc>
          <w:tcPr>
            <w:tcW w:w="551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2</w:t>
            </w:r>
          </w:p>
        </w:tc>
        <w:tc>
          <w:tcPr>
            <w:tcW w:w="2665" w:type="dxa"/>
          </w:tcPr>
          <w:p w:rsidR="00BB239B" w:rsidRPr="00DB6D1D" w:rsidRDefault="00BB239B" w:rsidP="00DB6D1D">
            <w:pPr>
              <w:rPr>
                <w:snapToGrid w:val="0"/>
                <w:sz w:val="18"/>
                <w:szCs w:val="18"/>
              </w:rPr>
            </w:pPr>
            <w:r w:rsidRPr="00DB6D1D">
              <w:rPr>
                <w:snapToGrid w:val="0"/>
                <w:sz w:val="18"/>
                <w:szCs w:val="18"/>
              </w:rPr>
              <w:t>щебень из осадочных</w:t>
            </w:r>
            <w:r>
              <w:rPr>
                <w:snapToGrid w:val="0"/>
                <w:sz w:val="18"/>
                <w:szCs w:val="18"/>
              </w:rPr>
              <w:t xml:space="preserve"> и метаморфических горных пород</w:t>
            </w:r>
          </w:p>
        </w:tc>
        <w:tc>
          <w:tcPr>
            <w:tcW w:w="1427" w:type="dxa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</w:tcPr>
          <w:p w:rsidR="00BB239B" w:rsidRPr="003C5B19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FFFFFF"/>
          </w:tcPr>
          <w:p w:rsidR="00BB239B" w:rsidRPr="003C5B19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FFFFFF"/>
          </w:tcPr>
          <w:p w:rsidR="00BB239B" w:rsidRPr="003C5B19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FFFFFF"/>
          </w:tcPr>
          <w:p w:rsidR="00BB239B" w:rsidRPr="003C5B19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BB239B" w:rsidRPr="00362725" w:rsidTr="004A2247">
        <w:trPr>
          <w:trHeight w:val="201"/>
        </w:trPr>
        <w:tc>
          <w:tcPr>
            <w:tcW w:w="551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3</w:t>
            </w:r>
          </w:p>
        </w:tc>
        <w:tc>
          <w:tcPr>
            <w:tcW w:w="2665" w:type="dxa"/>
          </w:tcPr>
          <w:p w:rsidR="00BB239B" w:rsidRPr="00DB6D1D" w:rsidRDefault="00BB239B" w:rsidP="00DB6D1D">
            <w:pPr>
              <w:rPr>
                <w:sz w:val="18"/>
                <w:szCs w:val="18"/>
              </w:rPr>
            </w:pPr>
            <w:r w:rsidRPr="00DB6D1D">
              <w:rPr>
                <w:snapToGrid w:val="0"/>
                <w:sz w:val="18"/>
                <w:szCs w:val="18"/>
              </w:rPr>
              <w:t>щебень из гравия и валунов плотных горных пород</w:t>
            </w:r>
          </w:p>
        </w:tc>
        <w:tc>
          <w:tcPr>
            <w:tcW w:w="1427" w:type="dxa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BB239B" w:rsidRPr="00362725" w:rsidTr="004A2247">
        <w:trPr>
          <w:trHeight w:val="201"/>
        </w:trPr>
        <w:tc>
          <w:tcPr>
            <w:tcW w:w="551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4</w:t>
            </w:r>
          </w:p>
        </w:tc>
        <w:tc>
          <w:tcPr>
            <w:tcW w:w="2665" w:type="dxa"/>
          </w:tcPr>
          <w:p w:rsidR="00BB239B" w:rsidRPr="00DB6D1D" w:rsidRDefault="00BB239B" w:rsidP="00DB6D1D">
            <w:pPr>
              <w:rPr>
                <w:sz w:val="18"/>
                <w:szCs w:val="18"/>
              </w:rPr>
            </w:pPr>
            <w:r w:rsidRPr="00DB6D1D">
              <w:rPr>
                <w:snapToGrid w:val="0"/>
                <w:sz w:val="18"/>
                <w:szCs w:val="18"/>
              </w:rPr>
              <w:t xml:space="preserve">песок </w:t>
            </w:r>
          </w:p>
        </w:tc>
        <w:tc>
          <w:tcPr>
            <w:tcW w:w="1427" w:type="dxa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BB239B" w:rsidRPr="00362725" w:rsidTr="004A2247">
        <w:trPr>
          <w:trHeight w:val="201"/>
        </w:trPr>
        <w:tc>
          <w:tcPr>
            <w:tcW w:w="551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5</w:t>
            </w:r>
          </w:p>
        </w:tc>
        <w:tc>
          <w:tcPr>
            <w:tcW w:w="2665" w:type="dxa"/>
          </w:tcPr>
          <w:p w:rsidR="00BB239B" w:rsidRPr="00362725" w:rsidRDefault="00BB239B" w:rsidP="00DB6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ПГС</w:t>
            </w:r>
          </w:p>
        </w:tc>
        <w:tc>
          <w:tcPr>
            <w:tcW w:w="1427" w:type="dxa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BB239B" w:rsidRPr="00362725" w:rsidTr="004A2247">
        <w:trPr>
          <w:trHeight w:val="129"/>
        </w:trPr>
        <w:tc>
          <w:tcPr>
            <w:tcW w:w="551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6</w:t>
            </w:r>
          </w:p>
        </w:tc>
        <w:tc>
          <w:tcPr>
            <w:tcW w:w="2665" w:type="dxa"/>
          </w:tcPr>
          <w:p w:rsidR="00BB239B" w:rsidRPr="00362725" w:rsidRDefault="00BB239B" w:rsidP="00DB6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ОПГС</w:t>
            </w:r>
          </w:p>
        </w:tc>
        <w:tc>
          <w:tcPr>
            <w:tcW w:w="1427" w:type="dxa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/>
          </w:tcPr>
          <w:p w:rsidR="00BB239B" w:rsidRPr="00362725" w:rsidRDefault="00BB239B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</w:tbl>
    <w:p w:rsidR="00BB239B" w:rsidRPr="00C109B7" w:rsidRDefault="00BB239B" w:rsidP="00231A84">
      <w:pPr>
        <w:shd w:val="clear" w:color="auto" w:fill="FFFFFF"/>
        <w:jc w:val="center"/>
        <w:rPr>
          <w:b/>
          <w:sz w:val="22"/>
          <w:szCs w:val="22"/>
        </w:rPr>
      </w:pPr>
    </w:p>
    <w:p w:rsidR="00BB239B" w:rsidRDefault="00BB239B" w:rsidP="00DB6D1D">
      <w:pPr>
        <w:shd w:val="clear" w:color="auto" w:fill="FFFFFF"/>
        <w:rPr>
          <w:sz w:val="22"/>
          <w:szCs w:val="22"/>
        </w:rPr>
      </w:pPr>
      <w:r w:rsidRPr="00C109B7">
        <w:rPr>
          <w:sz w:val="22"/>
          <w:szCs w:val="22"/>
        </w:rPr>
        <w:t>Примечания:</w:t>
      </w:r>
      <w:r>
        <w:rPr>
          <w:sz w:val="22"/>
          <w:szCs w:val="22"/>
        </w:rPr>
        <w:t xml:space="preserve"> </w:t>
      </w:r>
    </w:p>
    <w:p w:rsidR="00BB239B" w:rsidRDefault="00BB239B" w:rsidP="00DB6D1D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1.          Столбцы № 5-10 </w:t>
      </w:r>
      <w:r w:rsidRPr="00C109B7">
        <w:rPr>
          <w:sz w:val="22"/>
          <w:szCs w:val="22"/>
        </w:rPr>
        <w:t>настоя</w:t>
      </w:r>
      <w:r>
        <w:rPr>
          <w:sz w:val="22"/>
          <w:szCs w:val="22"/>
        </w:rPr>
        <w:t xml:space="preserve">щей таблицы заполняются в случае, </w:t>
      </w:r>
      <w:r w:rsidRPr="00C109B7">
        <w:rPr>
          <w:sz w:val="22"/>
          <w:szCs w:val="22"/>
        </w:rPr>
        <w:t xml:space="preserve">если организация </w:t>
      </w:r>
      <w:r>
        <w:rPr>
          <w:sz w:val="22"/>
          <w:szCs w:val="22"/>
        </w:rPr>
        <w:t>п</w:t>
      </w:r>
      <w:r w:rsidRPr="00C109B7">
        <w:rPr>
          <w:sz w:val="22"/>
          <w:szCs w:val="22"/>
        </w:rPr>
        <w:t>отребляет продукцию, указанную в</w:t>
      </w:r>
      <w:r>
        <w:rPr>
          <w:sz w:val="22"/>
          <w:szCs w:val="22"/>
        </w:rPr>
        <w:t xml:space="preserve"> столбце 3 настоящей таблицы.</w:t>
      </w:r>
    </w:p>
    <w:p w:rsidR="00BB239B" w:rsidRDefault="00BB239B" w:rsidP="00DB6D1D">
      <w:pPr>
        <w:pStyle w:val="ListParagraph"/>
        <w:numPr>
          <w:ilvl w:val="0"/>
          <w:numId w:val="4"/>
        </w:numPr>
        <w:ind w:left="0" w:firstLine="0"/>
        <w:rPr>
          <w:sz w:val="22"/>
          <w:szCs w:val="22"/>
        </w:rPr>
      </w:pPr>
      <w:r w:rsidRPr="00C109B7">
        <w:rPr>
          <w:sz w:val="22"/>
          <w:szCs w:val="22"/>
        </w:rPr>
        <w:t>При не заполнении указывается причина.</w:t>
      </w:r>
    </w:p>
    <w:p w:rsidR="00BB239B" w:rsidRDefault="00BB239B" w:rsidP="00285868">
      <w:pPr>
        <w:rPr>
          <w:sz w:val="22"/>
          <w:szCs w:val="22"/>
        </w:rPr>
      </w:pPr>
    </w:p>
    <w:p w:rsidR="00BB239B" w:rsidRDefault="00BB239B" w:rsidP="00285868">
      <w:pPr>
        <w:jc w:val="right"/>
        <w:rPr>
          <w:b/>
          <w:sz w:val="24"/>
        </w:rPr>
      </w:pPr>
      <w:r w:rsidRPr="00285868">
        <w:rPr>
          <w:b/>
          <w:sz w:val="24"/>
        </w:rPr>
        <w:t xml:space="preserve">Таблица </w:t>
      </w:r>
      <w:r>
        <w:rPr>
          <w:b/>
          <w:sz w:val="24"/>
        </w:rPr>
        <w:t>2</w:t>
      </w:r>
    </w:p>
    <w:p w:rsidR="00BB239B" w:rsidRPr="00285868" w:rsidRDefault="00BB239B" w:rsidP="00285868">
      <w:pPr>
        <w:jc w:val="right"/>
        <w:rPr>
          <w:b/>
          <w:sz w:val="24"/>
        </w:rPr>
      </w:pPr>
    </w:p>
    <w:p w:rsidR="00BB239B" w:rsidRDefault="00BB239B" w:rsidP="00285868">
      <w:pPr>
        <w:ind w:firstLine="709"/>
        <w:jc w:val="both"/>
        <w:rPr>
          <w:sz w:val="26"/>
          <w:szCs w:val="26"/>
        </w:rPr>
      </w:pPr>
      <w:r w:rsidRPr="00D66DC4">
        <w:rPr>
          <w:sz w:val="26"/>
          <w:szCs w:val="26"/>
        </w:rPr>
        <w:t xml:space="preserve"> Заполните таблицу, ответив на следующий вопрос: «Какими товарами и в каком объеме Организация предпочтет заменить приобретаемый </w:t>
      </w:r>
      <w:r>
        <w:rPr>
          <w:sz w:val="26"/>
          <w:szCs w:val="26"/>
        </w:rPr>
        <w:t>В</w:t>
      </w:r>
      <w:r w:rsidRPr="00D66DC4">
        <w:rPr>
          <w:sz w:val="26"/>
          <w:szCs w:val="26"/>
        </w:rPr>
        <w:t>ами товар</w:t>
      </w:r>
      <w:r>
        <w:rPr>
          <w:sz w:val="26"/>
          <w:szCs w:val="26"/>
        </w:rPr>
        <w:t xml:space="preserve"> – отдельно по каждому из указанных видов продукции</w:t>
      </w:r>
      <w:r w:rsidRPr="00D66DC4">
        <w:rPr>
          <w:sz w:val="26"/>
          <w:szCs w:val="26"/>
        </w:rPr>
        <w:t xml:space="preserve"> (</w:t>
      </w:r>
      <w:r w:rsidRPr="00D66DC4">
        <w:rPr>
          <w:b/>
          <w:sz w:val="26"/>
          <w:szCs w:val="26"/>
          <w:u w:val="single"/>
        </w:rPr>
        <w:t xml:space="preserve">щебень различной плотности/пород происхождения, </w:t>
      </w:r>
      <w:r>
        <w:rPr>
          <w:b/>
          <w:sz w:val="26"/>
          <w:szCs w:val="26"/>
          <w:u w:val="single"/>
        </w:rPr>
        <w:t xml:space="preserve">гравий, </w:t>
      </w:r>
      <w:r w:rsidRPr="00D66DC4">
        <w:rPr>
          <w:b/>
          <w:sz w:val="26"/>
          <w:szCs w:val="26"/>
          <w:u w:val="single"/>
        </w:rPr>
        <w:t>песок, ПГС, ОПГС</w:t>
      </w:r>
      <w:r w:rsidRPr="00D66DC4">
        <w:rPr>
          <w:sz w:val="26"/>
          <w:szCs w:val="26"/>
        </w:rPr>
        <w:t>), если цена на него долговременно (дольше одного года) повысится на 5-10%, при сохранении прочих условий (цены на прочие товары останутся неизменными, стоимость транспортировки останется неизменной</w:t>
      </w:r>
      <w:r>
        <w:rPr>
          <w:sz w:val="26"/>
          <w:szCs w:val="26"/>
        </w:rPr>
        <w:t>.</w:t>
      </w:r>
    </w:p>
    <w:p w:rsidR="00BB239B" w:rsidRPr="00D66DC4" w:rsidRDefault="00BB239B" w:rsidP="00285868">
      <w:pPr>
        <w:ind w:firstLine="709"/>
        <w:jc w:val="both"/>
        <w:rPr>
          <w:sz w:val="26"/>
          <w:szCs w:val="26"/>
        </w:rPr>
      </w:pPr>
    </w:p>
    <w:tbl>
      <w:tblPr>
        <w:tblW w:w="15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3"/>
        <w:gridCol w:w="3893"/>
        <w:gridCol w:w="3197"/>
        <w:gridCol w:w="2725"/>
        <w:gridCol w:w="2210"/>
      </w:tblGrid>
      <w:tr w:rsidR="00BB239B" w:rsidTr="00A8196B">
        <w:trPr>
          <w:trHeight w:val="672"/>
          <w:jc w:val="center"/>
        </w:trPr>
        <w:tc>
          <w:tcPr>
            <w:tcW w:w="3263" w:type="dxa"/>
            <w:vMerge w:val="restart"/>
          </w:tcPr>
          <w:p w:rsidR="00BB239B" w:rsidRPr="00A8196B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A8196B">
              <w:rPr>
                <w:sz w:val="22"/>
                <w:szCs w:val="22"/>
              </w:rPr>
              <w:t>Наименование видов приобретаемой продукции (щебень различной плотности/пород происхождения, гравий, песок, ПГС, ОПГС)</w:t>
            </w:r>
          </w:p>
        </w:tc>
        <w:tc>
          <w:tcPr>
            <w:tcW w:w="3893" w:type="dxa"/>
            <w:vMerge w:val="restart"/>
            <w:vAlign w:val="center"/>
          </w:tcPr>
          <w:p w:rsidR="00BB239B" w:rsidRPr="00A8196B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A8196B">
              <w:rPr>
                <w:sz w:val="22"/>
                <w:szCs w:val="22"/>
              </w:rPr>
              <w:t xml:space="preserve">Объем фактического потребления указанной </w:t>
            </w:r>
            <w:r>
              <w:rPr>
                <w:sz w:val="22"/>
                <w:szCs w:val="22"/>
              </w:rPr>
              <w:t xml:space="preserve">в столбце 1 </w:t>
            </w:r>
            <w:r w:rsidRPr="00A8196B">
              <w:rPr>
                <w:sz w:val="22"/>
                <w:szCs w:val="22"/>
              </w:rPr>
              <w:t>продукции</w:t>
            </w:r>
            <w:r>
              <w:rPr>
                <w:sz w:val="22"/>
                <w:szCs w:val="22"/>
              </w:rPr>
              <w:t>/товара</w:t>
            </w:r>
            <w:r w:rsidRPr="00A8196B">
              <w:rPr>
                <w:sz w:val="22"/>
                <w:szCs w:val="22"/>
              </w:rPr>
              <w:t xml:space="preserve"> Организацией</w:t>
            </w:r>
            <w:r>
              <w:rPr>
                <w:sz w:val="22"/>
                <w:szCs w:val="22"/>
              </w:rPr>
              <w:t xml:space="preserve"> в среднем за год</w:t>
            </w:r>
          </w:p>
          <w:p w:rsidR="00BB239B" w:rsidRPr="00A8196B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8132" w:type="dxa"/>
            <w:gridSpan w:val="3"/>
            <w:vAlign w:val="center"/>
          </w:tcPr>
          <w:p w:rsidR="00BB239B" w:rsidRPr="00A8196B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2"/>
              </w:rPr>
            </w:pPr>
            <w:r w:rsidRPr="00A8196B">
              <w:rPr>
                <w:sz w:val="22"/>
                <w:szCs w:val="22"/>
              </w:rPr>
              <w:t xml:space="preserve">В случае повышения цены на </w:t>
            </w:r>
            <w:r>
              <w:rPr>
                <w:sz w:val="22"/>
                <w:szCs w:val="22"/>
              </w:rPr>
              <w:t>продукцию/</w:t>
            </w:r>
            <w:r w:rsidRPr="00A8196B">
              <w:rPr>
                <w:sz w:val="22"/>
                <w:szCs w:val="22"/>
              </w:rPr>
              <w:t>Товар</w:t>
            </w:r>
            <w:r w:rsidRPr="00A8196B">
              <w:rPr>
                <w:b/>
                <w:sz w:val="22"/>
                <w:szCs w:val="22"/>
              </w:rPr>
              <w:t xml:space="preserve"> </w:t>
            </w:r>
            <w:r w:rsidRPr="00A8196B">
              <w:rPr>
                <w:sz w:val="22"/>
                <w:szCs w:val="22"/>
              </w:rPr>
              <w:t>на 10% при сохранении прочих условий (цен</w:t>
            </w:r>
            <w:r>
              <w:rPr>
                <w:sz w:val="22"/>
                <w:szCs w:val="22"/>
              </w:rPr>
              <w:t>ы</w:t>
            </w:r>
            <w:r w:rsidRPr="00A8196B">
              <w:rPr>
                <w:sz w:val="22"/>
                <w:szCs w:val="22"/>
              </w:rPr>
              <w:t xml:space="preserve"> на товары-заменители остались неизменными) объем потребления товара Организацией изменится следующим образом:</w:t>
            </w:r>
          </w:p>
        </w:tc>
      </w:tr>
      <w:tr w:rsidR="00BB239B" w:rsidTr="00A8196B">
        <w:trPr>
          <w:trHeight w:val="513"/>
          <w:jc w:val="center"/>
        </w:trPr>
        <w:tc>
          <w:tcPr>
            <w:tcW w:w="0" w:type="auto"/>
            <w:vMerge/>
          </w:tcPr>
          <w:p w:rsidR="00BB239B" w:rsidRPr="00A8196B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BB239B" w:rsidRPr="00A8196B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BB239B" w:rsidRPr="00A8196B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A8196B">
              <w:rPr>
                <w:sz w:val="22"/>
                <w:szCs w:val="22"/>
              </w:rPr>
              <w:t>Объем потребления указанно</w:t>
            </w:r>
            <w:r>
              <w:rPr>
                <w:sz w:val="22"/>
                <w:szCs w:val="22"/>
              </w:rPr>
              <w:t>й продукции/</w:t>
            </w:r>
            <w:r w:rsidRPr="00A8196B">
              <w:rPr>
                <w:sz w:val="22"/>
                <w:szCs w:val="22"/>
              </w:rPr>
              <w:t xml:space="preserve"> Товара </w:t>
            </w:r>
          </w:p>
        </w:tc>
        <w:tc>
          <w:tcPr>
            <w:tcW w:w="4935" w:type="dxa"/>
            <w:gridSpan w:val="2"/>
            <w:vAlign w:val="center"/>
          </w:tcPr>
          <w:p w:rsidR="00BB239B" w:rsidRPr="00A8196B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A8196B">
              <w:rPr>
                <w:color w:val="000000"/>
                <w:sz w:val="22"/>
                <w:szCs w:val="22"/>
              </w:rPr>
              <w:t xml:space="preserve">Товары, используемые как заменители </w:t>
            </w:r>
            <w:r>
              <w:rPr>
                <w:color w:val="000000"/>
                <w:sz w:val="22"/>
                <w:szCs w:val="22"/>
              </w:rPr>
              <w:t>указанной продукции/</w:t>
            </w:r>
            <w:r w:rsidRPr="00A8196B">
              <w:rPr>
                <w:b/>
                <w:color w:val="000000"/>
                <w:sz w:val="22"/>
                <w:szCs w:val="22"/>
              </w:rPr>
              <w:t xml:space="preserve">Товара </w:t>
            </w:r>
            <w:r w:rsidRPr="00A8196B">
              <w:rPr>
                <w:color w:val="000000"/>
                <w:sz w:val="22"/>
                <w:szCs w:val="22"/>
              </w:rPr>
              <w:t xml:space="preserve"> </w:t>
            </w:r>
            <w:r w:rsidRPr="00A8196B">
              <w:rPr>
                <w:bCs/>
                <w:color w:val="000000"/>
                <w:sz w:val="22"/>
                <w:szCs w:val="22"/>
              </w:rPr>
              <w:t>(укажите какие именно):</w:t>
            </w:r>
          </w:p>
        </w:tc>
      </w:tr>
      <w:tr w:rsidR="00BB239B" w:rsidTr="00A8196B">
        <w:trPr>
          <w:jc w:val="center"/>
        </w:trPr>
        <w:tc>
          <w:tcPr>
            <w:tcW w:w="0" w:type="auto"/>
            <w:vMerge/>
          </w:tcPr>
          <w:p w:rsidR="00BB239B" w:rsidRPr="00A8196B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BB239B" w:rsidRPr="00A8196B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BB239B" w:rsidRPr="00A8196B" w:rsidRDefault="00BB239B" w:rsidP="001A6319">
            <w:pPr>
              <w:rPr>
                <w:sz w:val="22"/>
              </w:rPr>
            </w:pPr>
          </w:p>
        </w:tc>
        <w:tc>
          <w:tcPr>
            <w:tcW w:w="2725" w:type="dxa"/>
            <w:vAlign w:val="center"/>
          </w:tcPr>
          <w:p w:rsidR="00BB239B" w:rsidRPr="00A8196B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A8196B">
              <w:rPr>
                <w:sz w:val="22"/>
                <w:szCs w:val="22"/>
              </w:rPr>
              <w:t>Наименование товара-заменителя</w:t>
            </w:r>
          </w:p>
        </w:tc>
        <w:tc>
          <w:tcPr>
            <w:tcW w:w="2210" w:type="dxa"/>
            <w:vAlign w:val="center"/>
          </w:tcPr>
          <w:p w:rsidR="00BB239B" w:rsidRPr="00A8196B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  <w:szCs w:val="22"/>
              </w:rPr>
              <w:t>Возможный о</w:t>
            </w:r>
            <w:r w:rsidRPr="00A8196B">
              <w:rPr>
                <w:sz w:val="22"/>
                <w:szCs w:val="22"/>
              </w:rPr>
              <w:t>бъем</w:t>
            </w:r>
            <w:r>
              <w:rPr>
                <w:sz w:val="22"/>
                <w:szCs w:val="22"/>
              </w:rPr>
              <w:t xml:space="preserve"> замены</w:t>
            </w:r>
            <w:r w:rsidRPr="00A8196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 среднем за год</w:t>
            </w:r>
          </w:p>
        </w:tc>
      </w:tr>
      <w:tr w:rsidR="00BB239B" w:rsidTr="00A8196B">
        <w:trPr>
          <w:jc w:val="center"/>
        </w:trPr>
        <w:tc>
          <w:tcPr>
            <w:tcW w:w="3263" w:type="dxa"/>
          </w:tcPr>
          <w:p w:rsidR="00BB239B" w:rsidRPr="00A8196B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93" w:type="dxa"/>
            <w:vAlign w:val="center"/>
          </w:tcPr>
          <w:p w:rsidR="00BB239B" w:rsidRPr="00A8196B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97" w:type="dxa"/>
            <w:vAlign w:val="center"/>
          </w:tcPr>
          <w:p w:rsidR="00BB239B" w:rsidRPr="00A8196B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25" w:type="dxa"/>
            <w:vAlign w:val="center"/>
          </w:tcPr>
          <w:p w:rsidR="00BB239B" w:rsidRPr="00A8196B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10" w:type="dxa"/>
            <w:vAlign w:val="center"/>
          </w:tcPr>
          <w:p w:rsidR="00BB239B" w:rsidRPr="00A8196B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B239B" w:rsidTr="00A8196B">
        <w:trPr>
          <w:jc w:val="center"/>
        </w:trPr>
        <w:tc>
          <w:tcPr>
            <w:tcW w:w="3263" w:type="dxa"/>
          </w:tcPr>
          <w:p w:rsidR="00BB239B" w:rsidRPr="00A8196B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3893" w:type="dxa"/>
            <w:vAlign w:val="center"/>
          </w:tcPr>
          <w:p w:rsidR="00BB239B" w:rsidRPr="00A8196B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3197" w:type="dxa"/>
            <w:vAlign w:val="center"/>
          </w:tcPr>
          <w:p w:rsidR="00BB239B" w:rsidRPr="00A8196B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2725" w:type="dxa"/>
            <w:vAlign w:val="center"/>
          </w:tcPr>
          <w:p w:rsidR="00BB239B" w:rsidRPr="00A8196B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2210" w:type="dxa"/>
            <w:vAlign w:val="center"/>
          </w:tcPr>
          <w:p w:rsidR="00BB239B" w:rsidRPr="00A8196B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</w:tr>
      <w:tr w:rsidR="00BB239B" w:rsidTr="00A8196B">
        <w:trPr>
          <w:jc w:val="center"/>
        </w:trPr>
        <w:tc>
          <w:tcPr>
            <w:tcW w:w="3263" w:type="dxa"/>
          </w:tcPr>
          <w:p w:rsidR="00BB239B" w:rsidRPr="00A8196B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3893" w:type="dxa"/>
            <w:vAlign w:val="center"/>
          </w:tcPr>
          <w:p w:rsidR="00BB239B" w:rsidRPr="00A8196B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3197" w:type="dxa"/>
            <w:vAlign w:val="center"/>
          </w:tcPr>
          <w:p w:rsidR="00BB239B" w:rsidRPr="00A8196B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2725" w:type="dxa"/>
            <w:vAlign w:val="center"/>
          </w:tcPr>
          <w:p w:rsidR="00BB239B" w:rsidRPr="00A8196B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2210" w:type="dxa"/>
            <w:vAlign w:val="center"/>
          </w:tcPr>
          <w:p w:rsidR="00BB239B" w:rsidRPr="00A8196B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</w:tr>
      <w:tr w:rsidR="00BB239B" w:rsidTr="00A8196B">
        <w:trPr>
          <w:jc w:val="center"/>
        </w:trPr>
        <w:tc>
          <w:tcPr>
            <w:tcW w:w="3263" w:type="dxa"/>
          </w:tcPr>
          <w:p w:rsidR="00BB239B" w:rsidRPr="00A8196B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3893" w:type="dxa"/>
            <w:vAlign w:val="center"/>
          </w:tcPr>
          <w:p w:rsidR="00BB239B" w:rsidRPr="00A8196B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3197" w:type="dxa"/>
            <w:vAlign w:val="center"/>
          </w:tcPr>
          <w:p w:rsidR="00BB239B" w:rsidRPr="00A8196B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highlight w:val="yellow"/>
              </w:rPr>
            </w:pPr>
          </w:p>
        </w:tc>
        <w:tc>
          <w:tcPr>
            <w:tcW w:w="2725" w:type="dxa"/>
            <w:vAlign w:val="center"/>
          </w:tcPr>
          <w:p w:rsidR="00BB239B" w:rsidRPr="00A8196B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A8196B">
              <w:rPr>
                <w:sz w:val="22"/>
                <w:szCs w:val="22"/>
              </w:rPr>
              <w:t>…</w:t>
            </w:r>
          </w:p>
        </w:tc>
        <w:tc>
          <w:tcPr>
            <w:tcW w:w="2210" w:type="dxa"/>
            <w:vAlign w:val="center"/>
          </w:tcPr>
          <w:p w:rsidR="00BB239B" w:rsidRPr="00A8196B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</w:tr>
      <w:tr w:rsidR="00BB239B" w:rsidTr="00A8196B">
        <w:trPr>
          <w:jc w:val="center"/>
        </w:trPr>
        <w:tc>
          <w:tcPr>
            <w:tcW w:w="0" w:type="auto"/>
          </w:tcPr>
          <w:p w:rsidR="00BB239B" w:rsidRPr="00A8196B" w:rsidRDefault="00BB239B" w:rsidP="001A6319">
            <w:pPr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B239B" w:rsidRPr="00A8196B" w:rsidRDefault="00BB239B" w:rsidP="001A6319">
            <w:pPr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B239B" w:rsidRPr="00A8196B" w:rsidRDefault="00BB239B" w:rsidP="001A6319">
            <w:pPr>
              <w:rPr>
                <w:sz w:val="22"/>
                <w:highlight w:val="yellow"/>
              </w:rPr>
            </w:pPr>
          </w:p>
        </w:tc>
        <w:tc>
          <w:tcPr>
            <w:tcW w:w="2725" w:type="dxa"/>
            <w:vAlign w:val="center"/>
          </w:tcPr>
          <w:p w:rsidR="00BB239B" w:rsidRPr="00A8196B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A8196B">
              <w:rPr>
                <w:sz w:val="22"/>
                <w:szCs w:val="22"/>
              </w:rPr>
              <w:t>…</w:t>
            </w:r>
          </w:p>
        </w:tc>
        <w:tc>
          <w:tcPr>
            <w:tcW w:w="2210" w:type="dxa"/>
            <w:vAlign w:val="center"/>
          </w:tcPr>
          <w:p w:rsidR="00BB239B" w:rsidRPr="00A8196B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</w:tr>
      <w:tr w:rsidR="00BB239B" w:rsidTr="00A8196B">
        <w:trPr>
          <w:trHeight w:val="176"/>
          <w:jc w:val="center"/>
        </w:trPr>
        <w:tc>
          <w:tcPr>
            <w:tcW w:w="0" w:type="auto"/>
          </w:tcPr>
          <w:p w:rsidR="00BB239B" w:rsidRPr="00A8196B" w:rsidRDefault="00BB239B" w:rsidP="001A6319">
            <w:pPr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B239B" w:rsidRPr="00A8196B" w:rsidRDefault="00BB239B" w:rsidP="001A6319">
            <w:pPr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B239B" w:rsidRPr="00A8196B" w:rsidRDefault="00BB239B" w:rsidP="001A6319">
            <w:pPr>
              <w:rPr>
                <w:sz w:val="22"/>
                <w:highlight w:val="yellow"/>
              </w:rPr>
            </w:pPr>
          </w:p>
        </w:tc>
        <w:tc>
          <w:tcPr>
            <w:tcW w:w="2725" w:type="dxa"/>
            <w:vAlign w:val="center"/>
          </w:tcPr>
          <w:p w:rsidR="00BB239B" w:rsidRPr="00A8196B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A8196B">
              <w:rPr>
                <w:sz w:val="22"/>
                <w:szCs w:val="22"/>
              </w:rPr>
              <w:t>…</w:t>
            </w:r>
          </w:p>
        </w:tc>
        <w:tc>
          <w:tcPr>
            <w:tcW w:w="2210" w:type="dxa"/>
            <w:vAlign w:val="center"/>
          </w:tcPr>
          <w:p w:rsidR="00BB239B" w:rsidRPr="00A8196B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</w:tr>
    </w:tbl>
    <w:p w:rsidR="00BB239B" w:rsidRPr="0041020C" w:rsidRDefault="00BB239B" w:rsidP="00285868">
      <w:pPr>
        <w:tabs>
          <w:tab w:val="left" w:pos="284"/>
        </w:tabs>
        <w:ind w:left="283"/>
        <w:jc w:val="both"/>
        <w:rPr>
          <w:b/>
          <w:spacing w:val="-6"/>
          <w:sz w:val="20"/>
          <w:szCs w:val="20"/>
        </w:rPr>
      </w:pPr>
    </w:p>
    <w:p w:rsidR="00BB239B" w:rsidRPr="0041020C" w:rsidRDefault="00BB239B" w:rsidP="00285868">
      <w:pPr>
        <w:tabs>
          <w:tab w:val="left" w:pos="284"/>
        </w:tabs>
        <w:ind w:firstLine="709"/>
        <w:jc w:val="both"/>
        <w:rPr>
          <w:b/>
          <w:spacing w:val="-6"/>
          <w:sz w:val="20"/>
          <w:szCs w:val="20"/>
        </w:rPr>
      </w:pPr>
      <w:r w:rsidRPr="0041020C">
        <w:rPr>
          <w:b/>
          <w:spacing w:val="-6"/>
          <w:sz w:val="20"/>
          <w:szCs w:val="20"/>
        </w:rPr>
        <w:t xml:space="preserve">Примечание: </w:t>
      </w:r>
    </w:p>
    <w:p w:rsidR="00BB239B" w:rsidRPr="0041020C" w:rsidRDefault="00BB239B" w:rsidP="00285868">
      <w:pPr>
        <w:tabs>
          <w:tab w:val="left" w:pos="284"/>
        </w:tabs>
        <w:ind w:firstLine="709"/>
        <w:jc w:val="both"/>
        <w:rPr>
          <w:spacing w:val="-6"/>
          <w:sz w:val="20"/>
          <w:szCs w:val="20"/>
        </w:rPr>
      </w:pPr>
      <w:r w:rsidRPr="0041020C">
        <w:rPr>
          <w:spacing w:val="-6"/>
          <w:sz w:val="20"/>
          <w:szCs w:val="20"/>
        </w:rPr>
        <w:t xml:space="preserve">В случае отсутствия возможности замены </w:t>
      </w:r>
      <w:r>
        <w:rPr>
          <w:spacing w:val="-6"/>
          <w:sz w:val="20"/>
          <w:szCs w:val="20"/>
        </w:rPr>
        <w:t>Товара Х</w:t>
      </w:r>
      <w:r w:rsidRPr="0041020C">
        <w:rPr>
          <w:spacing w:val="-6"/>
          <w:sz w:val="20"/>
          <w:szCs w:val="20"/>
        </w:rPr>
        <w:t xml:space="preserve"> на иной </w:t>
      </w:r>
      <w:r>
        <w:rPr>
          <w:spacing w:val="-6"/>
          <w:sz w:val="20"/>
          <w:szCs w:val="20"/>
        </w:rPr>
        <w:t>товар необходимо указать причин</w:t>
      </w:r>
      <w:r w:rsidRPr="0041020C">
        <w:rPr>
          <w:spacing w:val="-6"/>
          <w:sz w:val="20"/>
          <w:szCs w:val="20"/>
        </w:rPr>
        <w:t xml:space="preserve">. </w:t>
      </w:r>
    </w:p>
    <w:p w:rsidR="00BB239B" w:rsidRPr="0041020C" w:rsidRDefault="00BB239B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b/>
          <w:sz w:val="20"/>
          <w:szCs w:val="20"/>
        </w:rPr>
        <w:t>Пример заполнения таблицы:</w:t>
      </w:r>
      <w:r w:rsidRPr="0041020C">
        <w:rPr>
          <w:sz w:val="20"/>
          <w:szCs w:val="20"/>
        </w:rPr>
        <w:t xml:space="preserve"> при фактическом объеме потребления </w:t>
      </w:r>
      <w:smartTag w:uri="urn:schemas-microsoft-com:office:smarttags" w:element="metricconverter">
        <w:smartTagPr>
          <w:attr w:name="ProductID" w:val="100 м"/>
        </w:smartTagPr>
        <w:r w:rsidRPr="0041020C">
          <w:rPr>
            <w:sz w:val="20"/>
            <w:szCs w:val="20"/>
          </w:rPr>
          <w:t xml:space="preserve">100 </w:t>
        </w:r>
        <w:r>
          <w:rPr>
            <w:sz w:val="20"/>
            <w:szCs w:val="20"/>
          </w:rPr>
          <w:t>м</w:t>
        </w:r>
      </w:smartTag>
      <w:r>
        <w:rPr>
          <w:sz w:val="20"/>
          <w:szCs w:val="20"/>
        </w:rPr>
        <w:t>.3 песка</w:t>
      </w:r>
      <w:r w:rsidRPr="0041020C">
        <w:rPr>
          <w:sz w:val="20"/>
          <w:szCs w:val="20"/>
        </w:rPr>
        <w:t xml:space="preserve"> (столбец №</w:t>
      </w:r>
      <w:r>
        <w:rPr>
          <w:sz w:val="20"/>
          <w:szCs w:val="20"/>
        </w:rPr>
        <w:t>2</w:t>
      </w:r>
      <w:r w:rsidRPr="0041020C">
        <w:rPr>
          <w:sz w:val="20"/>
          <w:szCs w:val="20"/>
        </w:rPr>
        <w:t>) в случае долговременного повышения цены на Продукцию Организация может:</w:t>
      </w:r>
    </w:p>
    <w:p w:rsidR="00BB239B" w:rsidRPr="0041020C" w:rsidRDefault="00BB239B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>1)</w:t>
      </w:r>
      <w:r w:rsidRPr="0041020C">
        <w:rPr>
          <w:b/>
          <w:sz w:val="20"/>
          <w:szCs w:val="20"/>
        </w:rPr>
        <w:t xml:space="preserve"> </w:t>
      </w:r>
      <w:r w:rsidRPr="0041020C">
        <w:rPr>
          <w:sz w:val="20"/>
          <w:szCs w:val="20"/>
          <w:u w:val="single"/>
        </w:rPr>
        <w:t>сохранить объем потребления Продукции</w:t>
      </w:r>
      <w:r w:rsidRPr="0041020C">
        <w:rPr>
          <w:sz w:val="20"/>
          <w:szCs w:val="20"/>
        </w:rPr>
        <w:t xml:space="preserve"> (в данн</w:t>
      </w:r>
      <w:r>
        <w:rPr>
          <w:sz w:val="20"/>
          <w:szCs w:val="20"/>
        </w:rPr>
        <w:t>ом случае показатель столбца № 3</w:t>
      </w:r>
      <w:r w:rsidRPr="0041020C">
        <w:rPr>
          <w:sz w:val="20"/>
          <w:szCs w:val="20"/>
        </w:rPr>
        <w:t xml:space="preserve"> будет равен показателю столбца № </w:t>
      </w:r>
      <w:r>
        <w:rPr>
          <w:sz w:val="20"/>
          <w:szCs w:val="20"/>
        </w:rPr>
        <w:t>2</w:t>
      </w:r>
      <w:r w:rsidRPr="0041020C">
        <w:rPr>
          <w:sz w:val="20"/>
          <w:szCs w:val="20"/>
        </w:rPr>
        <w:t xml:space="preserve">, соответственно, показатель столбца № </w:t>
      </w:r>
      <w:r>
        <w:rPr>
          <w:sz w:val="20"/>
          <w:szCs w:val="20"/>
        </w:rPr>
        <w:t>5</w:t>
      </w:r>
      <w:r w:rsidRPr="0041020C">
        <w:rPr>
          <w:sz w:val="20"/>
          <w:szCs w:val="20"/>
        </w:rPr>
        <w:t xml:space="preserve"> будет равен нулю);</w:t>
      </w:r>
    </w:p>
    <w:p w:rsidR="00BB239B" w:rsidRPr="0041020C" w:rsidRDefault="00BB239B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2) </w:t>
      </w:r>
      <w:r w:rsidRPr="0041020C">
        <w:rPr>
          <w:sz w:val="20"/>
          <w:szCs w:val="20"/>
          <w:u w:val="single"/>
        </w:rPr>
        <w:t>снизить объем потребления Продукции и переключиться на товары-заменители</w:t>
      </w:r>
      <w:r w:rsidRPr="0041020C">
        <w:rPr>
          <w:sz w:val="20"/>
          <w:szCs w:val="20"/>
        </w:rPr>
        <w:t xml:space="preserve"> (в данном случае в столбцах № </w:t>
      </w:r>
      <w:r>
        <w:rPr>
          <w:sz w:val="20"/>
          <w:szCs w:val="20"/>
        </w:rPr>
        <w:t>4</w:t>
      </w:r>
      <w:r w:rsidRPr="0041020C">
        <w:rPr>
          <w:sz w:val="20"/>
          <w:szCs w:val="20"/>
        </w:rPr>
        <w:t xml:space="preserve"> и № </w:t>
      </w:r>
      <w:r>
        <w:rPr>
          <w:sz w:val="20"/>
          <w:szCs w:val="20"/>
        </w:rPr>
        <w:t>5</w:t>
      </w:r>
      <w:r w:rsidRPr="0041020C">
        <w:rPr>
          <w:sz w:val="20"/>
          <w:szCs w:val="20"/>
        </w:rPr>
        <w:t xml:space="preserve"> необходимо указать наименование товара(ов)-заменителя(ей) и объем, на который Организация сможет переключиться по отношению к </w:t>
      </w:r>
      <w:r>
        <w:rPr>
          <w:sz w:val="20"/>
          <w:szCs w:val="20"/>
        </w:rPr>
        <w:t xml:space="preserve">фактическому объему, указанному </w:t>
      </w:r>
      <w:r w:rsidRPr="0041020C">
        <w:rPr>
          <w:sz w:val="20"/>
          <w:szCs w:val="20"/>
        </w:rPr>
        <w:t xml:space="preserve">в столбце № </w:t>
      </w:r>
      <w:r>
        <w:rPr>
          <w:sz w:val="20"/>
          <w:szCs w:val="20"/>
        </w:rPr>
        <w:t>2</w:t>
      </w:r>
      <w:r w:rsidRPr="0041020C">
        <w:rPr>
          <w:sz w:val="20"/>
          <w:szCs w:val="20"/>
        </w:rPr>
        <w:t xml:space="preserve">). </w:t>
      </w:r>
    </w:p>
    <w:p w:rsidR="00BB239B" w:rsidRPr="0041020C" w:rsidRDefault="00BB239B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Например, если при фактическом потреблении в </w:t>
      </w:r>
      <w:smartTag w:uri="urn:schemas-microsoft-com:office:smarttags" w:element="metricconverter">
        <w:smartTagPr>
          <w:attr w:name="ProductID" w:val="100 м"/>
        </w:smartTagPr>
        <w:r w:rsidRPr="0041020C">
          <w:rPr>
            <w:sz w:val="20"/>
            <w:szCs w:val="20"/>
          </w:rPr>
          <w:t xml:space="preserve">100 </w:t>
        </w:r>
        <w:r>
          <w:rPr>
            <w:sz w:val="20"/>
            <w:szCs w:val="20"/>
          </w:rPr>
          <w:t>м</w:t>
        </w:r>
      </w:smartTag>
      <w:r>
        <w:rPr>
          <w:sz w:val="20"/>
          <w:szCs w:val="20"/>
        </w:rPr>
        <w:t>.3 песка</w:t>
      </w:r>
      <w:r w:rsidRPr="0041020C">
        <w:rPr>
          <w:sz w:val="20"/>
          <w:szCs w:val="20"/>
        </w:rPr>
        <w:t xml:space="preserve"> снижение объема закупок Продукции ввиду долговременного повышения составит 25% в пользу иных товаров-заменителей, соотве</w:t>
      </w:r>
      <w:r>
        <w:rPr>
          <w:sz w:val="20"/>
          <w:szCs w:val="20"/>
        </w:rPr>
        <w:t>тственно, показатель столбца № 5</w:t>
      </w:r>
      <w:r w:rsidRPr="0041020C">
        <w:rPr>
          <w:sz w:val="20"/>
          <w:szCs w:val="20"/>
        </w:rPr>
        <w:t xml:space="preserve"> будет равен </w:t>
      </w:r>
      <w:smartTag w:uri="urn:schemas-microsoft-com:office:smarttags" w:element="metricconverter">
        <w:smartTagPr>
          <w:attr w:name="ProductID" w:val="25 м3"/>
        </w:smartTagPr>
        <w:r w:rsidRPr="0041020C">
          <w:rPr>
            <w:sz w:val="20"/>
            <w:szCs w:val="20"/>
          </w:rPr>
          <w:t xml:space="preserve">25 </w:t>
        </w:r>
        <w:r>
          <w:rPr>
            <w:sz w:val="20"/>
            <w:szCs w:val="20"/>
          </w:rPr>
          <w:t>м3</w:t>
        </w:r>
      </w:smartTag>
      <w:r>
        <w:rPr>
          <w:sz w:val="20"/>
          <w:szCs w:val="20"/>
        </w:rPr>
        <w:t xml:space="preserve">, показатель столбца </w:t>
      </w:r>
      <w:r w:rsidRPr="0041020C">
        <w:rPr>
          <w:sz w:val="20"/>
          <w:szCs w:val="20"/>
        </w:rPr>
        <w:t xml:space="preserve">№ </w:t>
      </w:r>
      <w:r>
        <w:rPr>
          <w:sz w:val="20"/>
          <w:szCs w:val="20"/>
        </w:rPr>
        <w:t>3</w:t>
      </w:r>
      <w:r w:rsidRPr="0041020C">
        <w:rPr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75 м3"/>
        </w:smartTagPr>
        <w:r w:rsidRPr="0041020C">
          <w:rPr>
            <w:sz w:val="20"/>
            <w:szCs w:val="20"/>
          </w:rPr>
          <w:t xml:space="preserve">75 </w:t>
        </w:r>
        <w:r>
          <w:rPr>
            <w:sz w:val="20"/>
            <w:szCs w:val="20"/>
          </w:rPr>
          <w:t>м3</w:t>
        </w:r>
      </w:smartTag>
      <w:r w:rsidRPr="0041020C">
        <w:rPr>
          <w:sz w:val="20"/>
          <w:szCs w:val="20"/>
        </w:rPr>
        <w:t>;</w:t>
      </w:r>
    </w:p>
    <w:p w:rsidR="00BB239B" w:rsidRDefault="00BB239B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3) </w:t>
      </w:r>
      <w:r w:rsidRPr="0041020C">
        <w:rPr>
          <w:sz w:val="20"/>
          <w:szCs w:val="20"/>
          <w:u w:val="single"/>
        </w:rPr>
        <w:t xml:space="preserve">снизить объем потребления Продукции без переключения на иные товары-заменители </w:t>
      </w:r>
      <w:r w:rsidRPr="0041020C">
        <w:rPr>
          <w:sz w:val="20"/>
          <w:szCs w:val="20"/>
        </w:rPr>
        <w:t>(в данном случае показатель сто</w:t>
      </w:r>
      <w:r>
        <w:rPr>
          <w:sz w:val="20"/>
          <w:szCs w:val="20"/>
        </w:rPr>
        <w:t>лбца № 3</w:t>
      </w:r>
      <w:r w:rsidRPr="0041020C">
        <w:rPr>
          <w:sz w:val="20"/>
          <w:szCs w:val="20"/>
        </w:rPr>
        <w:t xml:space="preserve"> будет равен показателю столбца № </w:t>
      </w:r>
      <w:r>
        <w:rPr>
          <w:sz w:val="20"/>
          <w:szCs w:val="20"/>
        </w:rPr>
        <w:t>2</w:t>
      </w:r>
      <w:r w:rsidRPr="0041020C">
        <w:rPr>
          <w:sz w:val="20"/>
          <w:szCs w:val="20"/>
        </w:rPr>
        <w:t xml:space="preserve"> за вычетом объема </w:t>
      </w:r>
      <w:r>
        <w:rPr>
          <w:sz w:val="20"/>
          <w:szCs w:val="20"/>
        </w:rPr>
        <w:t>снижения, показатель столбца № 5</w:t>
      </w:r>
      <w:r w:rsidRPr="0041020C">
        <w:rPr>
          <w:sz w:val="20"/>
          <w:szCs w:val="20"/>
        </w:rPr>
        <w:t xml:space="preserve"> будет равен нулю). </w:t>
      </w:r>
    </w:p>
    <w:p w:rsidR="00BB239B" w:rsidRDefault="00BB239B" w:rsidP="00D66DC4">
      <w:pPr>
        <w:jc w:val="right"/>
        <w:rPr>
          <w:b/>
          <w:sz w:val="24"/>
        </w:rPr>
      </w:pPr>
    </w:p>
    <w:p w:rsidR="00BB239B" w:rsidRDefault="00BB239B" w:rsidP="00D66DC4">
      <w:pPr>
        <w:jc w:val="right"/>
        <w:rPr>
          <w:b/>
          <w:sz w:val="24"/>
        </w:rPr>
      </w:pPr>
    </w:p>
    <w:p w:rsidR="00BB239B" w:rsidRDefault="00BB239B" w:rsidP="00D66DC4">
      <w:pPr>
        <w:jc w:val="right"/>
        <w:rPr>
          <w:b/>
          <w:sz w:val="24"/>
        </w:rPr>
      </w:pPr>
    </w:p>
    <w:p w:rsidR="00BB239B" w:rsidRPr="00D66DC4" w:rsidRDefault="00BB239B" w:rsidP="00D66DC4">
      <w:pPr>
        <w:jc w:val="right"/>
        <w:rPr>
          <w:b/>
          <w:sz w:val="24"/>
        </w:rPr>
      </w:pPr>
      <w:r>
        <w:rPr>
          <w:b/>
          <w:sz w:val="24"/>
        </w:rPr>
        <w:t>Таблица 3</w:t>
      </w:r>
    </w:p>
    <w:p w:rsidR="00BB239B" w:rsidRDefault="00BB239B" w:rsidP="00D66DC4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  <w:r w:rsidRPr="00D66DC4">
        <w:rPr>
          <w:sz w:val="26"/>
          <w:szCs w:val="26"/>
        </w:rPr>
        <w:t>Заполните таблицу, ответив на следующий вопрос: «У каких продавцов за пределами Российской Федерации и в каком количестве приобретатели предпочтут покупать товар, если цена на указанный товар на территории Российской Федерации долговременно (дольше 1 года) повысится на 10 %, а цена за пределами границ Российской Федерации останется прежней?»</w:t>
      </w:r>
      <w:r w:rsidRPr="00BB485C">
        <w:rPr>
          <w:sz w:val="26"/>
          <w:szCs w:val="26"/>
        </w:rPr>
        <w:t xml:space="preserve"> </w:t>
      </w:r>
      <w:r>
        <w:rPr>
          <w:sz w:val="26"/>
          <w:szCs w:val="26"/>
        </w:rPr>
        <w:t>– отдельно по каждому из вышеуказанных видов продукции</w:t>
      </w:r>
    </w:p>
    <w:p w:rsidR="00BB239B" w:rsidRPr="00D66DC4" w:rsidRDefault="00BB239B" w:rsidP="00D66DC4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14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5"/>
        <w:gridCol w:w="2907"/>
        <w:gridCol w:w="2020"/>
        <w:gridCol w:w="1383"/>
        <w:gridCol w:w="1893"/>
        <w:gridCol w:w="1341"/>
        <w:gridCol w:w="1628"/>
      </w:tblGrid>
      <w:tr w:rsidR="00BB239B" w:rsidRPr="00921DF7" w:rsidTr="00BB485C">
        <w:trPr>
          <w:jc w:val="center"/>
        </w:trPr>
        <w:tc>
          <w:tcPr>
            <w:tcW w:w="3315" w:type="dxa"/>
            <w:vMerge w:val="restart"/>
            <w:vAlign w:val="center"/>
          </w:tcPr>
          <w:p w:rsidR="00BB239B" w:rsidRPr="00A8196B" w:rsidRDefault="00BB239B" w:rsidP="00D807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A8196B">
              <w:rPr>
                <w:sz w:val="22"/>
                <w:szCs w:val="22"/>
              </w:rPr>
              <w:t>Наименование видов приобретаемой продукции</w:t>
            </w:r>
            <w:r>
              <w:rPr>
                <w:sz w:val="22"/>
                <w:szCs w:val="22"/>
              </w:rPr>
              <w:t>/товара</w:t>
            </w:r>
            <w:r w:rsidRPr="00A8196B">
              <w:rPr>
                <w:sz w:val="22"/>
                <w:szCs w:val="22"/>
              </w:rPr>
              <w:t xml:space="preserve"> (щебень различной плотности/пород происхождения, гравий, песок, ПГС, ОПГС)</w:t>
            </w:r>
          </w:p>
        </w:tc>
        <w:tc>
          <w:tcPr>
            <w:tcW w:w="2907" w:type="dxa"/>
            <w:vMerge w:val="restart"/>
            <w:vAlign w:val="center"/>
          </w:tcPr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F47E7">
              <w:rPr>
                <w:sz w:val="22"/>
                <w:szCs w:val="22"/>
              </w:rPr>
              <w:t xml:space="preserve">Объем </w:t>
            </w:r>
            <w:r w:rsidRPr="004F47E7">
              <w:rPr>
                <w:b/>
                <w:sz w:val="22"/>
                <w:szCs w:val="22"/>
              </w:rPr>
              <w:t>фактического</w:t>
            </w:r>
            <w:r w:rsidRPr="004F47E7">
              <w:rPr>
                <w:sz w:val="22"/>
                <w:szCs w:val="22"/>
              </w:rPr>
              <w:t xml:space="preserve"> потребления Организацией товара российского производства, </w:t>
            </w:r>
            <w:r>
              <w:rPr>
                <w:sz w:val="22"/>
                <w:szCs w:val="22"/>
              </w:rPr>
              <w:t>в среднем за год</w:t>
            </w:r>
          </w:p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8265" w:type="dxa"/>
            <w:gridSpan w:val="5"/>
            <w:vAlign w:val="center"/>
          </w:tcPr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F47E7">
              <w:rPr>
                <w:sz w:val="22"/>
                <w:szCs w:val="22"/>
              </w:rPr>
              <w:t>В случае повышения цены на товар на территории Российской Федерации на 10% объем потребления указанной продукции Организацией изменится следующим образом:</w:t>
            </w:r>
          </w:p>
        </w:tc>
      </w:tr>
      <w:tr w:rsidR="00BB239B" w:rsidRPr="00921DF7" w:rsidTr="00BB485C">
        <w:trPr>
          <w:jc w:val="center"/>
        </w:trPr>
        <w:tc>
          <w:tcPr>
            <w:tcW w:w="3315" w:type="dxa"/>
            <w:vMerge/>
          </w:tcPr>
          <w:p w:rsidR="00BB239B" w:rsidRPr="00A8196B" w:rsidRDefault="00BB239B" w:rsidP="00D807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F47E7">
              <w:rPr>
                <w:sz w:val="22"/>
                <w:szCs w:val="22"/>
              </w:rPr>
              <w:t xml:space="preserve">Объем потребления товара российского производства, </w:t>
            </w:r>
            <w:r>
              <w:rPr>
                <w:sz w:val="22"/>
                <w:szCs w:val="22"/>
              </w:rPr>
              <w:t>в среднем за год</w:t>
            </w:r>
          </w:p>
        </w:tc>
        <w:tc>
          <w:tcPr>
            <w:tcW w:w="3276" w:type="dxa"/>
            <w:gridSpan w:val="2"/>
            <w:vAlign w:val="center"/>
          </w:tcPr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F47E7">
              <w:rPr>
                <w:color w:val="000000"/>
                <w:sz w:val="22"/>
                <w:szCs w:val="22"/>
              </w:rPr>
              <w:t xml:space="preserve">Объемы потребления товара производителя из стран СНГ </w:t>
            </w:r>
          </w:p>
        </w:tc>
        <w:tc>
          <w:tcPr>
            <w:tcW w:w="2969" w:type="dxa"/>
            <w:gridSpan w:val="2"/>
            <w:vAlign w:val="center"/>
          </w:tcPr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F47E7">
              <w:rPr>
                <w:color w:val="000000"/>
                <w:sz w:val="22"/>
                <w:szCs w:val="22"/>
              </w:rPr>
              <w:t>Объемы потребления товара производителя из стран дальнего зарубежья</w:t>
            </w:r>
          </w:p>
        </w:tc>
      </w:tr>
      <w:tr w:rsidR="00BB239B" w:rsidRPr="00921DF7" w:rsidTr="00BB485C">
        <w:trPr>
          <w:jc w:val="center"/>
        </w:trPr>
        <w:tc>
          <w:tcPr>
            <w:tcW w:w="3315" w:type="dxa"/>
            <w:vMerge/>
          </w:tcPr>
          <w:p w:rsidR="00BB239B" w:rsidRPr="00A8196B" w:rsidRDefault="00BB239B" w:rsidP="00D807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2020" w:type="dxa"/>
            <w:vMerge/>
            <w:vAlign w:val="center"/>
          </w:tcPr>
          <w:p w:rsidR="00BB239B" w:rsidRPr="004F47E7" w:rsidRDefault="00BB239B" w:rsidP="001A6319">
            <w:pPr>
              <w:rPr>
                <w:sz w:val="22"/>
              </w:rPr>
            </w:pPr>
          </w:p>
        </w:tc>
        <w:tc>
          <w:tcPr>
            <w:tcW w:w="1383" w:type="dxa"/>
            <w:vAlign w:val="center"/>
          </w:tcPr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F47E7">
              <w:rPr>
                <w:sz w:val="22"/>
                <w:szCs w:val="22"/>
              </w:rPr>
              <w:t xml:space="preserve">Объем, </w:t>
            </w:r>
            <w:r>
              <w:rPr>
                <w:sz w:val="22"/>
                <w:szCs w:val="22"/>
              </w:rPr>
              <w:t>в среднем за год</w:t>
            </w:r>
          </w:p>
        </w:tc>
        <w:tc>
          <w:tcPr>
            <w:tcW w:w="1893" w:type="dxa"/>
            <w:vAlign w:val="center"/>
          </w:tcPr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F47E7">
              <w:rPr>
                <w:sz w:val="22"/>
                <w:szCs w:val="22"/>
              </w:rPr>
              <w:t>Наименование поставщика из стран СНГ</w:t>
            </w:r>
          </w:p>
        </w:tc>
        <w:tc>
          <w:tcPr>
            <w:tcW w:w="1341" w:type="dxa"/>
            <w:vAlign w:val="center"/>
          </w:tcPr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F47E7">
              <w:rPr>
                <w:sz w:val="22"/>
                <w:szCs w:val="22"/>
              </w:rPr>
              <w:t xml:space="preserve">Объем, </w:t>
            </w:r>
            <w:r>
              <w:rPr>
                <w:sz w:val="22"/>
                <w:szCs w:val="22"/>
              </w:rPr>
              <w:t>в среднем за год</w:t>
            </w:r>
          </w:p>
        </w:tc>
        <w:tc>
          <w:tcPr>
            <w:tcW w:w="1628" w:type="dxa"/>
            <w:vAlign w:val="center"/>
          </w:tcPr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F47E7">
              <w:rPr>
                <w:sz w:val="22"/>
                <w:szCs w:val="22"/>
              </w:rPr>
              <w:t>Наименование страны и поставщика из стран дальнего зарубежья</w:t>
            </w:r>
          </w:p>
        </w:tc>
      </w:tr>
      <w:tr w:rsidR="00BB239B" w:rsidRPr="00921DF7" w:rsidTr="00BB485C">
        <w:trPr>
          <w:jc w:val="center"/>
        </w:trPr>
        <w:tc>
          <w:tcPr>
            <w:tcW w:w="3315" w:type="dxa"/>
          </w:tcPr>
          <w:p w:rsidR="00BB239B" w:rsidRPr="00A8196B" w:rsidRDefault="00BB239B" w:rsidP="00D807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07" w:type="dxa"/>
            <w:vAlign w:val="center"/>
          </w:tcPr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20" w:type="dxa"/>
            <w:vAlign w:val="center"/>
          </w:tcPr>
          <w:p w:rsidR="00BB239B" w:rsidRPr="004F47E7" w:rsidRDefault="00BB239B" w:rsidP="00D807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F47E7">
              <w:rPr>
                <w:sz w:val="22"/>
                <w:szCs w:val="22"/>
              </w:rPr>
              <w:t>3</w:t>
            </w:r>
          </w:p>
        </w:tc>
        <w:tc>
          <w:tcPr>
            <w:tcW w:w="1383" w:type="dxa"/>
            <w:vAlign w:val="center"/>
          </w:tcPr>
          <w:p w:rsidR="00BB239B" w:rsidRPr="004F47E7" w:rsidRDefault="00BB239B" w:rsidP="00D807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F47E7">
              <w:rPr>
                <w:sz w:val="22"/>
                <w:szCs w:val="22"/>
              </w:rPr>
              <w:t>4</w:t>
            </w:r>
          </w:p>
        </w:tc>
        <w:tc>
          <w:tcPr>
            <w:tcW w:w="1893" w:type="dxa"/>
            <w:vAlign w:val="center"/>
          </w:tcPr>
          <w:p w:rsidR="00BB239B" w:rsidRPr="004F47E7" w:rsidRDefault="00BB239B" w:rsidP="00D807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F47E7">
              <w:rPr>
                <w:sz w:val="22"/>
                <w:szCs w:val="22"/>
              </w:rPr>
              <w:t>5</w:t>
            </w:r>
          </w:p>
        </w:tc>
        <w:tc>
          <w:tcPr>
            <w:tcW w:w="1341" w:type="dxa"/>
            <w:vAlign w:val="center"/>
          </w:tcPr>
          <w:p w:rsidR="00BB239B" w:rsidRPr="004F47E7" w:rsidRDefault="00BB239B" w:rsidP="00D807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F47E7">
              <w:rPr>
                <w:sz w:val="22"/>
                <w:szCs w:val="22"/>
              </w:rPr>
              <w:t>6</w:t>
            </w:r>
          </w:p>
        </w:tc>
        <w:tc>
          <w:tcPr>
            <w:tcW w:w="1628" w:type="dxa"/>
            <w:vAlign w:val="center"/>
          </w:tcPr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BB239B" w:rsidRPr="00921DF7" w:rsidTr="00BB485C">
        <w:trPr>
          <w:jc w:val="center"/>
        </w:trPr>
        <w:tc>
          <w:tcPr>
            <w:tcW w:w="3315" w:type="dxa"/>
          </w:tcPr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2907" w:type="dxa"/>
            <w:vAlign w:val="center"/>
          </w:tcPr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2020" w:type="dxa"/>
            <w:vAlign w:val="center"/>
          </w:tcPr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1383" w:type="dxa"/>
            <w:vAlign w:val="center"/>
          </w:tcPr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1893" w:type="dxa"/>
            <w:vAlign w:val="center"/>
          </w:tcPr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1628" w:type="dxa"/>
            <w:vAlign w:val="center"/>
          </w:tcPr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</w:tr>
      <w:tr w:rsidR="00BB239B" w:rsidRPr="00921DF7" w:rsidTr="00BB485C">
        <w:trPr>
          <w:jc w:val="center"/>
        </w:trPr>
        <w:tc>
          <w:tcPr>
            <w:tcW w:w="3315" w:type="dxa"/>
          </w:tcPr>
          <w:p w:rsidR="00BB239B" w:rsidRPr="004F47E7" w:rsidRDefault="00BB239B" w:rsidP="001A6319">
            <w:pPr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B239B" w:rsidRPr="004F47E7" w:rsidRDefault="00BB239B" w:rsidP="001A6319">
            <w:pPr>
              <w:rPr>
                <w:sz w:val="22"/>
              </w:rPr>
            </w:pPr>
          </w:p>
        </w:tc>
        <w:tc>
          <w:tcPr>
            <w:tcW w:w="2020" w:type="dxa"/>
            <w:vAlign w:val="center"/>
          </w:tcPr>
          <w:p w:rsidR="00BB239B" w:rsidRPr="004F47E7" w:rsidRDefault="00BB239B" w:rsidP="001A6319">
            <w:pPr>
              <w:rPr>
                <w:sz w:val="22"/>
              </w:rPr>
            </w:pPr>
          </w:p>
        </w:tc>
        <w:tc>
          <w:tcPr>
            <w:tcW w:w="1383" w:type="dxa"/>
            <w:vAlign w:val="center"/>
          </w:tcPr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1893" w:type="dxa"/>
            <w:vAlign w:val="center"/>
          </w:tcPr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1628" w:type="dxa"/>
            <w:vAlign w:val="center"/>
          </w:tcPr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</w:tr>
      <w:tr w:rsidR="00BB239B" w:rsidRPr="00921DF7" w:rsidTr="00BB485C">
        <w:trPr>
          <w:jc w:val="center"/>
        </w:trPr>
        <w:tc>
          <w:tcPr>
            <w:tcW w:w="3315" w:type="dxa"/>
          </w:tcPr>
          <w:p w:rsidR="00BB239B" w:rsidRPr="004F47E7" w:rsidRDefault="00BB239B" w:rsidP="001A6319">
            <w:pPr>
              <w:rPr>
                <w:b/>
                <w:sz w:val="22"/>
              </w:rPr>
            </w:pPr>
          </w:p>
        </w:tc>
        <w:tc>
          <w:tcPr>
            <w:tcW w:w="0" w:type="auto"/>
            <w:vAlign w:val="center"/>
          </w:tcPr>
          <w:p w:rsidR="00BB239B" w:rsidRPr="004F47E7" w:rsidRDefault="00BB239B" w:rsidP="001A6319">
            <w:pPr>
              <w:rPr>
                <w:b/>
                <w:sz w:val="22"/>
              </w:rPr>
            </w:pPr>
          </w:p>
        </w:tc>
        <w:tc>
          <w:tcPr>
            <w:tcW w:w="2020" w:type="dxa"/>
            <w:vAlign w:val="center"/>
          </w:tcPr>
          <w:p w:rsidR="00BB239B" w:rsidRPr="004F47E7" w:rsidRDefault="00BB239B" w:rsidP="001A6319">
            <w:pPr>
              <w:rPr>
                <w:b/>
                <w:sz w:val="22"/>
              </w:rPr>
            </w:pPr>
          </w:p>
        </w:tc>
        <w:tc>
          <w:tcPr>
            <w:tcW w:w="1383" w:type="dxa"/>
            <w:vAlign w:val="center"/>
          </w:tcPr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</w:rPr>
            </w:pPr>
          </w:p>
        </w:tc>
        <w:tc>
          <w:tcPr>
            <w:tcW w:w="1893" w:type="dxa"/>
            <w:vAlign w:val="center"/>
          </w:tcPr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</w:rPr>
            </w:pPr>
          </w:p>
        </w:tc>
        <w:tc>
          <w:tcPr>
            <w:tcW w:w="1628" w:type="dxa"/>
            <w:vAlign w:val="center"/>
          </w:tcPr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</w:rPr>
            </w:pPr>
          </w:p>
        </w:tc>
      </w:tr>
      <w:tr w:rsidR="00BB239B" w:rsidTr="00BB485C">
        <w:trPr>
          <w:jc w:val="center"/>
        </w:trPr>
        <w:tc>
          <w:tcPr>
            <w:tcW w:w="3315" w:type="dxa"/>
          </w:tcPr>
          <w:p w:rsidR="00BB239B" w:rsidRPr="004F47E7" w:rsidRDefault="00BB239B" w:rsidP="001A6319">
            <w:pPr>
              <w:rPr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239B" w:rsidRPr="004F47E7" w:rsidRDefault="00BB239B" w:rsidP="001A6319">
            <w:pPr>
              <w:rPr>
                <w:szCs w:val="20"/>
              </w:rPr>
            </w:pPr>
          </w:p>
        </w:tc>
        <w:tc>
          <w:tcPr>
            <w:tcW w:w="2020" w:type="dxa"/>
            <w:vAlign w:val="center"/>
          </w:tcPr>
          <w:p w:rsidR="00BB239B" w:rsidRPr="004F47E7" w:rsidRDefault="00BB239B" w:rsidP="001A6319">
            <w:pPr>
              <w:rPr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</w:p>
        </w:tc>
        <w:tc>
          <w:tcPr>
            <w:tcW w:w="1893" w:type="dxa"/>
            <w:vAlign w:val="center"/>
          </w:tcPr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</w:p>
        </w:tc>
      </w:tr>
      <w:tr w:rsidR="00BB239B" w:rsidRPr="00174F98" w:rsidTr="00BB485C">
        <w:trPr>
          <w:jc w:val="center"/>
        </w:trPr>
        <w:tc>
          <w:tcPr>
            <w:tcW w:w="3315" w:type="dxa"/>
          </w:tcPr>
          <w:p w:rsidR="00BB239B" w:rsidRPr="004F47E7" w:rsidRDefault="00BB239B" w:rsidP="001A6319">
            <w:pPr>
              <w:rPr>
                <w:b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239B" w:rsidRPr="004F47E7" w:rsidRDefault="00BB239B" w:rsidP="001A6319">
            <w:pPr>
              <w:rPr>
                <w:b/>
                <w:szCs w:val="20"/>
              </w:rPr>
            </w:pPr>
          </w:p>
        </w:tc>
        <w:tc>
          <w:tcPr>
            <w:tcW w:w="2020" w:type="dxa"/>
            <w:vAlign w:val="center"/>
          </w:tcPr>
          <w:p w:rsidR="00BB239B" w:rsidRPr="004F47E7" w:rsidRDefault="00BB239B" w:rsidP="001A6319">
            <w:pPr>
              <w:rPr>
                <w:b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0"/>
              </w:rPr>
            </w:pPr>
          </w:p>
        </w:tc>
        <w:tc>
          <w:tcPr>
            <w:tcW w:w="1893" w:type="dxa"/>
            <w:vAlign w:val="center"/>
          </w:tcPr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BB239B" w:rsidRPr="004F47E7" w:rsidRDefault="00BB239B" w:rsidP="004F47E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0"/>
              </w:rPr>
            </w:pPr>
          </w:p>
        </w:tc>
      </w:tr>
    </w:tbl>
    <w:p w:rsidR="00BB239B" w:rsidRPr="00174F98" w:rsidRDefault="00BB239B" w:rsidP="00D66DC4">
      <w:pPr>
        <w:tabs>
          <w:tab w:val="left" w:pos="284"/>
        </w:tabs>
        <w:jc w:val="both"/>
        <w:rPr>
          <w:spacing w:val="-6"/>
          <w:sz w:val="20"/>
          <w:szCs w:val="20"/>
        </w:rPr>
      </w:pPr>
      <w:r w:rsidRPr="00174F98">
        <w:rPr>
          <w:b/>
          <w:spacing w:val="-6"/>
          <w:sz w:val="20"/>
          <w:szCs w:val="20"/>
        </w:rPr>
        <w:t>Примечание:</w:t>
      </w:r>
      <w:r w:rsidRPr="00174F98">
        <w:rPr>
          <w:spacing w:val="-6"/>
          <w:sz w:val="20"/>
          <w:szCs w:val="20"/>
        </w:rPr>
        <w:t xml:space="preserve"> </w:t>
      </w:r>
    </w:p>
    <w:p w:rsidR="00BB239B" w:rsidRPr="00174F98" w:rsidRDefault="00BB239B" w:rsidP="00D66DC4">
      <w:pPr>
        <w:tabs>
          <w:tab w:val="left" w:pos="284"/>
          <w:tab w:val="left" w:pos="1843"/>
        </w:tabs>
        <w:snapToGrid w:val="0"/>
        <w:ind w:firstLine="284"/>
        <w:jc w:val="both"/>
        <w:rPr>
          <w:spacing w:val="-6"/>
          <w:sz w:val="20"/>
          <w:szCs w:val="20"/>
        </w:rPr>
      </w:pPr>
      <w:r w:rsidRPr="00174F98">
        <w:rPr>
          <w:spacing w:val="-6"/>
          <w:sz w:val="20"/>
          <w:szCs w:val="20"/>
        </w:rPr>
        <w:t>В случае отсутствия возможности замены</w:t>
      </w:r>
      <w:r>
        <w:rPr>
          <w:spacing w:val="-6"/>
          <w:sz w:val="20"/>
          <w:szCs w:val="20"/>
        </w:rPr>
        <w:t xml:space="preserve"> продавца, расположении в границах территории Х, на продавцов, расположенных за пределами границ территории Х,  необходимо </w:t>
      </w:r>
      <w:r w:rsidRPr="00174F98">
        <w:rPr>
          <w:spacing w:val="-6"/>
          <w:sz w:val="20"/>
          <w:szCs w:val="20"/>
        </w:rPr>
        <w:t>указать причину.</w:t>
      </w:r>
    </w:p>
    <w:p w:rsidR="00BB239B" w:rsidRPr="00174F98" w:rsidRDefault="00BB239B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174F98">
        <w:rPr>
          <w:b/>
          <w:sz w:val="20"/>
          <w:szCs w:val="20"/>
        </w:rPr>
        <w:t>Пример заполнения таблицы</w:t>
      </w:r>
      <w:r w:rsidRPr="00174F98">
        <w:rPr>
          <w:sz w:val="20"/>
          <w:szCs w:val="20"/>
        </w:rPr>
        <w:t xml:space="preserve">: при фактическом объеме потребления </w:t>
      </w:r>
      <w:smartTag w:uri="urn:schemas-microsoft-com:office:smarttags" w:element="metricconverter">
        <w:smartTagPr>
          <w:attr w:name="ProductID" w:val="100 м3"/>
        </w:smartTagPr>
        <w:r w:rsidRPr="00174F98">
          <w:rPr>
            <w:sz w:val="20"/>
            <w:szCs w:val="20"/>
          </w:rPr>
          <w:t xml:space="preserve">100 </w:t>
        </w:r>
        <w:r>
          <w:rPr>
            <w:sz w:val="20"/>
            <w:szCs w:val="20"/>
          </w:rPr>
          <w:t>м3</w:t>
        </w:r>
      </w:smartTag>
      <w:r>
        <w:rPr>
          <w:sz w:val="20"/>
          <w:szCs w:val="20"/>
        </w:rPr>
        <w:t xml:space="preserve"> песка</w:t>
      </w:r>
      <w:r w:rsidRPr="00174F98">
        <w:rPr>
          <w:sz w:val="20"/>
          <w:szCs w:val="20"/>
        </w:rPr>
        <w:t xml:space="preserve"> (столбец № </w:t>
      </w:r>
      <w:r>
        <w:rPr>
          <w:sz w:val="20"/>
          <w:szCs w:val="20"/>
        </w:rPr>
        <w:t>2</w:t>
      </w:r>
      <w:r w:rsidRPr="00174F98">
        <w:rPr>
          <w:sz w:val="20"/>
          <w:szCs w:val="20"/>
        </w:rPr>
        <w:t>) в случае долговременного повышения цены</w:t>
      </w:r>
      <w:r>
        <w:rPr>
          <w:sz w:val="20"/>
          <w:szCs w:val="20"/>
        </w:rPr>
        <w:t xml:space="preserve">  </w:t>
      </w:r>
      <w:r w:rsidRPr="00174F98">
        <w:rPr>
          <w:sz w:val="20"/>
          <w:szCs w:val="20"/>
        </w:rPr>
        <w:t>на Продукцию Организация может:</w:t>
      </w:r>
    </w:p>
    <w:p w:rsidR="00BB239B" w:rsidRPr="00174F98" w:rsidRDefault="00BB239B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174F98">
        <w:rPr>
          <w:sz w:val="20"/>
          <w:szCs w:val="20"/>
        </w:rPr>
        <w:t xml:space="preserve">1) </w:t>
      </w:r>
      <w:r w:rsidRPr="00174F98">
        <w:rPr>
          <w:sz w:val="20"/>
          <w:szCs w:val="20"/>
          <w:u w:val="single"/>
        </w:rPr>
        <w:t>сохранить объем потребления Продукции российского производства</w:t>
      </w:r>
      <w:r w:rsidRPr="00174F98">
        <w:rPr>
          <w:sz w:val="20"/>
          <w:szCs w:val="20"/>
        </w:rPr>
        <w:t xml:space="preserve"> (в данн</w:t>
      </w:r>
      <w:r>
        <w:rPr>
          <w:sz w:val="20"/>
          <w:szCs w:val="20"/>
        </w:rPr>
        <w:t>ом случае показатель столбца № 3</w:t>
      </w:r>
      <w:r w:rsidRPr="00174F98">
        <w:rPr>
          <w:sz w:val="20"/>
          <w:szCs w:val="20"/>
        </w:rPr>
        <w:t xml:space="preserve"> будет равен показателю столбца № </w:t>
      </w:r>
      <w:r>
        <w:rPr>
          <w:sz w:val="20"/>
          <w:szCs w:val="20"/>
        </w:rPr>
        <w:t>2</w:t>
      </w:r>
      <w:r w:rsidRPr="00174F98">
        <w:rPr>
          <w:sz w:val="20"/>
          <w:szCs w:val="20"/>
        </w:rPr>
        <w:t xml:space="preserve">, соответственно, показатели столбцов № </w:t>
      </w:r>
      <w:r>
        <w:rPr>
          <w:sz w:val="20"/>
          <w:szCs w:val="20"/>
        </w:rPr>
        <w:t>4</w:t>
      </w:r>
      <w:r w:rsidRPr="00174F98">
        <w:rPr>
          <w:sz w:val="20"/>
          <w:szCs w:val="20"/>
        </w:rPr>
        <w:t xml:space="preserve"> и № </w:t>
      </w:r>
      <w:r>
        <w:rPr>
          <w:sz w:val="20"/>
          <w:szCs w:val="20"/>
        </w:rPr>
        <w:t>6</w:t>
      </w:r>
      <w:r w:rsidRPr="00174F98">
        <w:rPr>
          <w:sz w:val="20"/>
          <w:szCs w:val="20"/>
        </w:rPr>
        <w:t xml:space="preserve"> будут равны нулю);</w:t>
      </w:r>
    </w:p>
    <w:p w:rsidR="00BB239B" w:rsidRPr="00174F98" w:rsidRDefault="00BB239B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174F98">
        <w:rPr>
          <w:sz w:val="20"/>
          <w:szCs w:val="20"/>
        </w:rPr>
        <w:t xml:space="preserve">2) </w:t>
      </w:r>
      <w:r w:rsidRPr="00174F98">
        <w:rPr>
          <w:sz w:val="20"/>
          <w:szCs w:val="20"/>
          <w:u w:val="single"/>
        </w:rPr>
        <w:t>снизить объем потребления Продукции российского производства и переключиться на производителей Продукции из стран СНГ и</w:t>
      </w:r>
      <w:r>
        <w:rPr>
          <w:sz w:val="20"/>
          <w:szCs w:val="20"/>
          <w:u w:val="single"/>
        </w:rPr>
        <w:t xml:space="preserve"> (или)</w:t>
      </w:r>
      <w:r w:rsidRPr="00174F98">
        <w:rPr>
          <w:sz w:val="20"/>
          <w:szCs w:val="20"/>
          <w:u w:val="single"/>
        </w:rPr>
        <w:t xml:space="preserve"> дальнего зарубежья</w:t>
      </w:r>
      <w:r w:rsidRPr="00174F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(в данном случае в столбцах </w:t>
      </w:r>
      <w:r w:rsidRPr="00174F98">
        <w:rPr>
          <w:sz w:val="20"/>
          <w:szCs w:val="20"/>
        </w:rPr>
        <w:t xml:space="preserve">№ </w:t>
      </w:r>
      <w:r>
        <w:rPr>
          <w:sz w:val="20"/>
          <w:szCs w:val="20"/>
        </w:rPr>
        <w:t>4</w:t>
      </w:r>
      <w:r w:rsidRPr="00174F98">
        <w:rPr>
          <w:sz w:val="20"/>
          <w:szCs w:val="20"/>
        </w:rPr>
        <w:t xml:space="preserve"> и № </w:t>
      </w:r>
      <w:r>
        <w:rPr>
          <w:sz w:val="20"/>
          <w:szCs w:val="20"/>
        </w:rPr>
        <w:t>6</w:t>
      </w:r>
      <w:r w:rsidRPr="00174F98">
        <w:rPr>
          <w:sz w:val="20"/>
          <w:szCs w:val="20"/>
        </w:rPr>
        <w:t xml:space="preserve"> необходимо указать объем, на который Организация сможет переключиться по отношению к фактическому объему потребления, указанному в столбце № </w:t>
      </w:r>
      <w:r>
        <w:rPr>
          <w:sz w:val="20"/>
          <w:szCs w:val="20"/>
        </w:rPr>
        <w:t>2</w:t>
      </w:r>
      <w:r w:rsidRPr="00174F98">
        <w:rPr>
          <w:sz w:val="20"/>
          <w:szCs w:val="20"/>
        </w:rPr>
        <w:t xml:space="preserve">). </w:t>
      </w:r>
    </w:p>
    <w:p w:rsidR="00BB239B" w:rsidRPr="00BB485C" w:rsidRDefault="00BB239B" w:rsidP="00BB485C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174F98">
        <w:rPr>
          <w:sz w:val="20"/>
          <w:szCs w:val="20"/>
        </w:rPr>
        <w:t xml:space="preserve">Например, если при фактическом потреблении в </w:t>
      </w:r>
      <w:smartTag w:uri="urn:schemas-microsoft-com:office:smarttags" w:element="metricconverter">
        <w:smartTagPr>
          <w:attr w:name="ProductID" w:val="100 м3"/>
        </w:smartTagPr>
        <w:r w:rsidRPr="00174F98">
          <w:rPr>
            <w:sz w:val="20"/>
            <w:szCs w:val="20"/>
          </w:rPr>
          <w:t xml:space="preserve">100 </w:t>
        </w:r>
        <w:r>
          <w:rPr>
            <w:sz w:val="20"/>
            <w:szCs w:val="20"/>
          </w:rPr>
          <w:t>м3</w:t>
        </w:r>
      </w:smartTag>
      <w:r>
        <w:rPr>
          <w:sz w:val="20"/>
          <w:szCs w:val="20"/>
        </w:rPr>
        <w:t xml:space="preserve"> песка</w:t>
      </w:r>
      <w:r w:rsidRPr="00174F98">
        <w:rPr>
          <w:sz w:val="20"/>
          <w:szCs w:val="20"/>
        </w:rPr>
        <w:t xml:space="preserve"> снижение объема закупок Продукции российского производства ввиду долговременного повышения составит 25% в пользу поставщика из стран СНГ, соответственно, показатель столбца № </w:t>
      </w:r>
      <w:r>
        <w:rPr>
          <w:sz w:val="20"/>
          <w:szCs w:val="20"/>
        </w:rPr>
        <w:t>4</w:t>
      </w:r>
      <w:r w:rsidRPr="00174F98">
        <w:rPr>
          <w:sz w:val="20"/>
          <w:szCs w:val="20"/>
        </w:rPr>
        <w:t xml:space="preserve"> будет равен </w:t>
      </w:r>
      <w:smartTag w:uri="urn:schemas-microsoft-com:office:smarttags" w:element="metricconverter">
        <w:smartTagPr>
          <w:attr w:name="ProductID" w:val="25 м3"/>
        </w:smartTagPr>
        <w:r w:rsidRPr="00174F98">
          <w:rPr>
            <w:sz w:val="20"/>
            <w:szCs w:val="20"/>
          </w:rPr>
          <w:t xml:space="preserve">25 </w:t>
        </w:r>
        <w:r>
          <w:rPr>
            <w:sz w:val="20"/>
            <w:szCs w:val="20"/>
          </w:rPr>
          <w:t>м3</w:t>
        </w:r>
      </w:smartTag>
      <w:r>
        <w:rPr>
          <w:sz w:val="20"/>
          <w:szCs w:val="20"/>
        </w:rPr>
        <w:t>, показатель столбца № 3</w:t>
      </w:r>
      <w:r w:rsidRPr="00174F98">
        <w:rPr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75 м3"/>
        </w:smartTagPr>
        <w:r w:rsidRPr="00174F98">
          <w:rPr>
            <w:sz w:val="20"/>
            <w:szCs w:val="20"/>
          </w:rPr>
          <w:t xml:space="preserve">75 </w:t>
        </w:r>
        <w:r>
          <w:rPr>
            <w:sz w:val="20"/>
            <w:szCs w:val="20"/>
          </w:rPr>
          <w:t>м3</w:t>
        </w:r>
      </w:smartTag>
      <w:r>
        <w:rPr>
          <w:sz w:val="20"/>
          <w:szCs w:val="20"/>
        </w:rPr>
        <w:t>.</w:t>
      </w:r>
    </w:p>
    <w:sectPr w:rsidR="00BB239B" w:rsidRPr="00BB485C" w:rsidSect="00EA634F">
      <w:headerReference w:type="default" r:id="rId7"/>
      <w:footerReference w:type="default" r:id="rId8"/>
      <w:footerReference w:type="first" r:id="rId9"/>
      <w:pgSz w:w="16837" w:h="11905" w:orient="landscape"/>
      <w:pgMar w:top="761" w:right="993" w:bottom="568" w:left="992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39B" w:rsidRDefault="00BB239B" w:rsidP="00DC2C93">
      <w:r>
        <w:separator/>
      </w:r>
    </w:p>
  </w:endnote>
  <w:endnote w:type="continuationSeparator" w:id="0">
    <w:p w:rsidR="00BB239B" w:rsidRDefault="00BB239B" w:rsidP="00DC2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9B" w:rsidRDefault="00BB23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9B" w:rsidRDefault="00BB23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39B" w:rsidRDefault="00BB239B" w:rsidP="00DC2C93">
      <w:r>
        <w:separator/>
      </w:r>
    </w:p>
  </w:footnote>
  <w:footnote w:type="continuationSeparator" w:id="0">
    <w:p w:rsidR="00BB239B" w:rsidRDefault="00BB239B" w:rsidP="00DC2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9B" w:rsidRDefault="00BB239B">
    <w:pPr>
      <w:pStyle w:val="Header"/>
      <w:jc w:val="center"/>
    </w:pPr>
  </w:p>
  <w:p w:rsidR="00BB239B" w:rsidRDefault="00BB23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5E65"/>
    <w:multiLevelType w:val="hybridMultilevel"/>
    <w:tmpl w:val="3BA242E8"/>
    <w:lvl w:ilvl="0" w:tplc="060AEEC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8DB1388"/>
    <w:multiLevelType w:val="hybridMultilevel"/>
    <w:tmpl w:val="CDCA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615173"/>
    <w:multiLevelType w:val="hybridMultilevel"/>
    <w:tmpl w:val="9252E316"/>
    <w:lvl w:ilvl="0" w:tplc="A3F44BE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4862692"/>
    <w:multiLevelType w:val="hybridMultilevel"/>
    <w:tmpl w:val="33A0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EC7"/>
    <w:rsid w:val="00004723"/>
    <w:rsid w:val="00004E9C"/>
    <w:rsid w:val="00011033"/>
    <w:rsid w:val="0001215E"/>
    <w:rsid w:val="00025EAB"/>
    <w:rsid w:val="00026EFF"/>
    <w:rsid w:val="00043895"/>
    <w:rsid w:val="00057B63"/>
    <w:rsid w:val="000629CB"/>
    <w:rsid w:val="00075B4E"/>
    <w:rsid w:val="00094A92"/>
    <w:rsid w:val="000A7536"/>
    <w:rsid w:val="000B30B1"/>
    <w:rsid w:val="000B4E7E"/>
    <w:rsid w:val="000C1170"/>
    <w:rsid w:val="000E4B63"/>
    <w:rsid w:val="000F4675"/>
    <w:rsid w:val="000F7A28"/>
    <w:rsid w:val="00104542"/>
    <w:rsid w:val="001277ED"/>
    <w:rsid w:val="00136744"/>
    <w:rsid w:val="001400AC"/>
    <w:rsid w:val="00142486"/>
    <w:rsid w:val="00142F28"/>
    <w:rsid w:val="00153A77"/>
    <w:rsid w:val="001552DC"/>
    <w:rsid w:val="00156C6C"/>
    <w:rsid w:val="00157939"/>
    <w:rsid w:val="0016074A"/>
    <w:rsid w:val="00174F98"/>
    <w:rsid w:val="00175223"/>
    <w:rsid w:val="001852A0"/>
    <w:rsid w:val="00185D08"/>
    <w:rsid w:val="00187861"/>
    <w:rsid w:val="001A6319"/>
    <w:rsid w:val="001B0DE8"/>
    <w:rsid w:val="001B1056"/>
    <w:rsid w:val="001B1C57"/>
    <w:rsid w:val="001B3116"/>
    <w:rsid w:val="001B5626"/>
    <w:rsid w:val="001C0D36"/>
    <w:rsid w:val="001C6020"/>
    <w:rsid w:val="001D63FB"/>
    <w:rsid w:val="001D7428"/>
    <w:rsid w:val="001E1C93"/>
    <w:rsid w:val="001F0A7C"/>
    <w:rsid w:val="00201B15"/>
    <w:rsid w:val="00201FBB"/>
    <w:rsid w:val="00205611"/>
    <w:rsid w:val="00210522"/>
    <w:rsid w:val="00213297"/>
    <w:rsid w:val="002137CC"/>
    <w:rsid w:val="00223530"/>
    <w:rsid w:val="00231A84"/>
    <w:rsid w:val="00232DA9"/>
    <w:rsid w:val="00234B29"/>
    <w:rsid w:val="00244411"/>
    <w:rsid w:val="00244D58"/>
    <w:rsid w:val="0024654B"/>
    <w:rsid w:val="00253FED"/>
    <w:rsid w:val="00275EEC"/>
    <w:rsid w:val="00277D89"/>
    <w:rsid w:val="00284318"/>
    <w:rsid w:val="00285868"/>
    <w:rsid w:val="002932D1"/>
    <w:rsid w:val="002A0DCD"/>
    <w:rsid w:val="002A1D75"/>
    <w:rsid w:val="002A2CF5"/>
    <w:rsid w:val="002A4D61"/>
    <w:rsid w:val="002A7F31"/>
    <w:rsid w:val="002B5EB0"/>
    <w:rsid w:val="002C37B6"/>
    <w:rsid w:val="002D1669"/>
    <w:rsid w:val="002D5DCD"/>
    <w:rsid w:val="002D65BC"/>
    <w:rsid w:val="002D6D1A"/>
    <w:rsid w:val="002E114C"/>
    <w:rsid w:val="002F0085"/>
    <w:rsid w:val="002F66D6"/>
    <w:rsid w:val="002F79B2"/>
    <w:rsid w:val="0030252E"/>
    <w:rsid w:val="0031132F"/>
    <w:rsid w:val="00316B7C"/>
    <w:rsid w:val="00323B5B"/>
    <w:rsid w:val="00335001"/>
    <w:rsid w:val="003425C4"/>
    <w:rsid w:val="00346312"/>
    <w:rsid w:val="003531EC"/>
    <w:rsid w:val="00355E1E"/>
    <w:rsid w:val="00355E6C"/>
    <w:rsid w:val="003624B0"/>
    <w:rsid w:val="00362725"/>
    <w:rsid w:val="00363B85"/>
    <w:rsid w:val="0036747D"/>
    <w:rsid w:val="00370EC3"/>
    <w:rsid w:val="00371C0A"/>
    <w:rsid w:val="0037771C"/>
    <w:rsid w:val="003840B4"/>
    <w:rsid w:val="00385647"/>
    <w:rsid w:val="003A096A"/>
    <w:rsid w:val="003B2C54"/>
    <w:rsid w:val="003B2F4A"/>
    <w:rsid w:val="003B61BF"/>
    <w:rsid w:val="003C2151"/>
    <w:rsid w:val="003C5B19"/>
    <w:rsid w:val="003C7522"/>
    <w:rsid w:val="003D0D16"/>
    <w:rsid w:val="003D7AFE"/>
    <w:rsid w:val="003E7DD7"/>
    <w:rsid w:val="003F370C"/>
    <w:rsid w:val="003F64C9"/>
    <w:rsid w:val="003F6C9B"/>
    <w:rsid w:val="00405E59"/>
    <w:rsid w:val="00406DE0"/>
    <w:rsid w:val="0041020C"/>
    <w:rsid w:val="0041374E"/>
    <w:rsid w:val="00417B6C"/>
    <w:rsid w:val="00432979"/>
    <w:rsid w:val="00435B58"/>
    <w:rsid w:val="004407B3"/>
    <w:rsid w:val="0044120A"/>
    <w:rsid w:val="0044761B"/>
    <w:rsid w:val="0045133E"/>
    <w:rsid w:val="004625A6"/>
    <w:rsid w:val="00464D98"/>
    <w:rsid w:val="00472906"/>
    <w:rsid w:val="00485360"/>
    <w:rsid w:val="00491B0D"/>
    <w:rsid w:val="00496A29"/>
    <w:rsid w:val="004A0C9A"/>
    <w:rsid w:val="004A2247"/>
    <w:rsid w:val="004A6CD7"/>
    <w:rsid w:val="004A6FA7"/>
    <w:rsid w:val="004C1D29"/>
    <w:rsid w:val="004C5C90"/>
    <w:rsid w:val="004D5EA1"/>
    <w:rsid w:val="004E45BF"/>
    <w:rsid w:val="004E5BFE"/>
    <w:rsid w:val="004E79E4"/>
    <w:rsid w:val="004F058D"/>
    <w:rsid w:val="004F47E7"/>
    <w:rsid w:val="00500F79"/>
    <w:rsid w:val="005071D1"/>
    <w:rsid w:val="005139DC"/>
    <w:rsid w:val="0052606E"/>
    <w:rsid w:val="00531A3B"/>
    <w:rsid w:val="00541659"/>
    <w:rsid w:val="00541AA2"/>
    <w:rsid w:val="005462A1"/>
    <w:rsid w:val="00546677"/>
    <w:rsid w:val="005515BC"/>
    <w:rsid w:val="00553132"/>
    <w:rsid w:val="0056121D"/>
    <w:rsid w:val="005B38BB"/>
    <w:rsid w:val="005B4D50"/>
    <w:rsid w:val="005B4F1A"/>
    <w:rsid w:val="005D0E54"/>
    <w:rsid w:val="005D1642"/>
    <w:rsid w:val="005D6B72"/>
    <w:rsid w:val="005E0D5F"/>
    <w:rsid w:val="005E56B9"/>
    <w:rsid w:val="005E5DF0"/>
    <w:rsid w:val="005F1542"/>
    <w:rsid w:val="005F1ED7"/>
    <w:rsid w:val="005F5E60"/>
    <w:rsid w:val="005F6DCB"/>
    <w:rsid w:val="006154E3"/>
    <w:rsid w:val="00615F82"/>
    <w:rsid w:val="00616D69"/>
    <w:rsid w:val="00621443"/>
    <w:rsid w:val="0062379D"/>
    <w:rsid w:val="006270B3"/>
    <w:rsid w:val="006332BA"/>
    <w:rsid w:val="006356D2"/>
    <w:rsid w:val="0063791D"/>
    <w:rsid w:val="0064774D"/>
    <w:rsid w:val="00653EEC"/>
    <w:rsid w:val="00661859"/>
    <w:rsid w:val="00686936"/>
    <w:rsid w:val="006869AC"/>
    <w:rsid w:val="00690EC7"/>
    <w:rsid w:val="0069791F"/>
    <w:rsid w:val="006A083A"/>
    <w:rsid w:val="006A4B50"/>
    <w:rsid w:val="006A5373"/>
    <w:rsid w:val="006B0E79"/>
    <w:rsid w:val="006B4DC7"/>
    <w:rsid w:val="006B4F74"/>
    <w:rsid w:val="006C03F4"/>
    <w:rsid w:val="006E1A9A"/>
    <w:rsid w:val="006E1ECB"/>
    <w:rsid w:val="006E3F0D"/>
    <w:rsid w:val="00700011"/>
    <w:rsid w:val="0071387F"/>
    <w:rsid w:val="00732230"/>
    <w:rsid w:val="0073377F"/>
    <w:rsid w:val="00735725"/>
    <w:rsid w:val="0073631E"/>
    <w:rsid w:val="00763439"/>
    <w:rsid w:val="00763780"/>
    <w:rsid w:val="00765714"/>
    <w:rsid w:val="00783F1C"/>
    <w:rsid w:val="007900C2"/>
    <w:rsid w:val="007B0BFA"/>
    <w:rsid w:val="007B2B74"/>
    <w:rsid w:val="007D09E6"/>
    <w:rsid w:val="007D32D4"/>
    <w:rsid w:val="007D4D0D"/>
    <w:rsid w:val="007E19A2"/>
    <w:rsid w:val="007E2CC1"/>
    <w:rsid w:val="007E3DF7"/>
    <w:rsid w:val="007F5BC5"/>
    <w:rsid w:val="007F7133"/>
    <w:rsid w:val="0080622D"/>
    <w:rsid w:val="00816907"/>
    <w:rsid w:val="00827520"/>
    <w:rsid w:val="008308DB"/>
    <w:rsid w:val="0084308F"/>
    <w:rsid w:val="008512AB"/>
    <w:rsid w:val="00855A94"/>
    <w:rsid w:val="008574CA"/>
    <w:rsid w:val="008644E0"/>
    <w:rsid w:val="00877263"/>
    <w:rsid w:val="00880511"/>
    <w:rsid w:val="008808AF"/>
    <w:rsid w:val="00881E26"/>
    <w:rsid w:val="00885BAC"/>
    <w:rsid w:val="00892C2C"/>
    <w:rsid w:val="008A139C"/>
    <w:rsid w:val="008A6F0D"/>
    <w:rsid w:val="008A765F"/>
    <w:rsid w:val="008B2711"/>
    <w:rsid w:val="008B71B5"/>
    <w:rsid w:val="008D1CDD"/>
    <w:rsid w:val="008D21D6"/>
    <w:rsid w:val="008E0F9A"/>
    <w:rsid w:val="008E1155"/>
    <w:rsid w:val="008E38B8"/>
    <w:rsid w:val="008E71F5"/>
    <w:rsid w:val="008E75F0"/>
    <w:rsid w:val="008F0A10"/>
    <w:rsid w:val="00901A5E"/>
    <w:rsid w:val="00910616"/>
    <w:rsid w:val="00914338"/>
    <w:rsid w:val="00915505"/>
    <w:rsid w:val="00921DF7"/>
    <w:rsid w:val="0092673F"/>
    <w:rsid w:val="0093066B"/>
    <w:rsid w:val="00934337"/>
    <w:rsid w:val="00934D46"/>
    <w:rsid w:val="009444EF"/>
    <w:rsid w:val="0094536B"/>
    <w:rsid w:val="0094574E"/>
    <w:rsid w:val="00947ED0"/>
    <w:rsid w:val="0095121D"/>
    <w:rsid w:val="00955EA6"/>
    <w:rsid w:val="00956A7C"/>
    <w:rsid w:val="009571A0"/>
    <w:rsid w:val="00960FA6"/>
    <w:rsid w:val="00980A03"/>
    <w:rsid w:val="009817D5"/>
    <w:rsid w:val="00990DC7"/>
    <w:rsid w:val="009942D2"/>
    <w:rsid w:val="009C6F1B"/>
    <w:rsid w:val="009E53B2"/>
    <w:rsid w:val="009F71FE"/>
    <w:rsid w:val="00A10A53"/>
    <w:rsid w:val="00A1382F"/>
    <w:rsid w:val="00A13E6C"/>
    <w:rsid w:val="00A156F3"/>
    <w:rsid w:val="00A27084"/>
    <w:rsid w:val="00A332F0"/>
    <w:rsid w:val="00A45BC1"/>
    <w:rsid w:val="00A74610"/>
    <w:rsid w:val="00A8196B"/>
    <w:rsid w:val="00A83356"/>
    <w:rsid w:val="00A8437C"/>
    <w:rsid w:val="00A9642E"/>
    <w:rsid w:val="00AA23BD"/>
    <w:rsid w:val="00AB0E4F"/>
    <w:rsid w:val="00AB63AD"/>
    <w:rsid w:val="00AB7484"/>
    <w:rsid w:val="00AC38A6"/>
    <w:rsid w:val="00AC6C89"/>
    <w:rsid w:val="00AC72EA"/>
    <w:rsid w:val="00AD7358"/>
    <w:rsid w:val="00AD75DA"/>
    <w:rsid w:val="00AE0DFF"/>
    <w:rsid w:val="00AE2348"/>
    <w:rsid w:val="00AF4A52"/>
    <w:rsid w:val="00B03623"/>
    <w:rsid w:val="00B23668"/>
    <w:rsid w:val="00B23F4B"/>
    <w:rsid w:val="00B24727"/>
    <w:rsid w:val="00B26BA6"/>
    <w:rsid w:val="00B33575"/>
    <w:rsid w:val="00B36F61"/>
    <w:rsid w:val="00B406C6"/>
    <w:rsid w:val="00B51637"/>
    <w:rsid w:val="00B574D9"/>
    <w:rsid w:val="00B70BEE"/>
    <w:rsid w:val="00B76E99"/>
    <w:rsid w:val="00BB239B"/>
    <w:rsid w:val="00BB485C"/>
    <w:rsid w:val="00BC50D3"/>
    <w:rsid w:val="00BC6FA4"/>
    <w:rsid w:val="00BD43EE"/>
    <w:rsid w:val="00BD5420"/>
    <w:rsid w:val="00BD654C"/>
    <w:rsid w:val="00BE00E1"/>
    <w:rsid w:val="00BE6A39"/>
    <w:rsid w:val="00BF1753"/>
    <w:rsid w:val="00BF26A2"/>
    <w:rsid w:val="00C0354E"/>
    <w:rsid w:val="00C07BB5"/>
    <w:rsid w:val="00C109B7"/>
    <w:rsid w:val="00C12488"/>
    <w:rsid w:val="00C26202"/>
    <w:rsid w:val="00C31FC5"/>
    <w:rsid w:val="00C6016C"/>
    <w:rsid w:val="00C61EE7"/>
    <w:rsid w:val="00C73829"/>
    <w:rsid w:val="00C76696"/>
    <w:rsid w:val="00C816B4"/>
    <w:rsid w:val="00C825A7"/>
    <w:rsid w:val="00C91C11"/>
    <w:rsid w:val="00C93EC6"/>
    <w:rsid w:val="00CA2F02"/>
    <w:rsid w:val="00CA6499"/>
    <w:rsid w:val="00CA7100"/>
    <w:rsid w:val="00CB40D1"/>
    <w:rsid w:val="00CC2323"/>
    <w:rsid w:val="00CF0168"/>
    <w:rsid w:val="00D05BA3"/>
    <w:rsid w:val="00D0686C"/>
    <w:rsid w:val="00D111F1"/>
    <w:rsid w:val="00D169CA"/>
    <w:rsid w:val="00D1796A"/>
    <w:rsid w:val="00D201E4"/>
    <w:rsid w:val="00D3278D"/>
    <w:rsid w:val="00D33C25"/>
    <w:rsid w:val="00D50AD4"/>
    <w:rsid w:val="00D50CBC"/>
    <w:rsid w:val="00D63E4C"/>
    <w:rsid w:val="00D66DC4"/>
    <w:rsid w:val="00D675FA"/>
    <w:rsid w:val="00D800AF"/>
    <w:rsid w:val="00D80700"/>
    <w:rsid w:val="00D83B06"/>
    <w:rsid w:val="00D96F5F"/>
    <w:rsid w:val="00DA3C7E"/>
    <w:rsid w:val="00DA3F95"/>
    <w:rsid w:val="00DB2B75"/>
    <w:rsid w:val="00DB527F"/>
    <w:rsid w:val="00DB6D1D"/>
    <w:rsid w:val="00DC24B2"/>
    <w:rsid w:val="00DC2C93"/>
    <w:rsid w:val="00DC2CFD"/>
    <w:rsid w:val="00DC32D9"/>
    <w:rsid w:val="00DC4293"/>
    <w:rsid w:val="00DD2F46"/>
    <w:rsid w:val="00DE030D"/>
    <w:rsid w:val="00DE1941"/>
    <w:rsid w:val="00DF2F25"/>
    <w:rsid w:val="00DF4C56"/>
    <w:rsid w:val="00DF5303"/>
    <w:rsid w:val="00DF5C94"/>
    <w:rsid w:val="00DF6680"/>
    <w:rsid w:val="00E2655E"/>
    <w:rsid w:val="00E30DC1"/>
    <w:rsid w:val="00E32009"/>
    <w:rsid w:val="00E33624"/>
    <w:rsid w:val="00E427BC"/>
    <w:rsid w:val="00E43368"/>
    <w:rsid w:val="00E45498"/>
    <w:rsid w:val="00E47354"/>
    <w:rsid w:val="00E71824"/>
    <w:rsid w:val="00E81A87"/>
    <w:rsid w:val="00E81EA7"/>
    <w:rsid w:val="00E8346A"/>
    <w:rsid w:val="00E96D73"/>
    <w:rsid w:val="00EA5A67"/>
    <w:rsid w:val="00EA634F"/>
    <w:rsid w:val="00EC2571"/>
    <w:rsid w:val="00EC47D3"/>
    <w:rsid w:val="00ED7BAF"/>
    <w:rsid w:val="00EF046A"/>
    <w:rsid w:val="00F13B68"/>
    <w:rsid w:val="00F22611"/>
    <w:rsid w:val="00F24AD5"/>
    <w:rsid w:val="00F40782"/>
    <w:rsid w:val="00F47CC4"/>
    <w:rsid w:val="00F5185C"/>
    <w:rsid w:val="00F52B44"/>
    <w:rsid w:val="00F6145B"/>
    <w:rsid w:val="00F62EEE"/>
    <w:rsid w:val="00F67B32"/>
    <w:rsid w:val="00F70BB7"/>
    <w:rsid w:val="00F73833"/>
    <w:rsid w:val="00F80ED4"/>
    <w:rsid w:val="00F81C89"/>
    <w:rsid w:val="00F832B2"/>
    <w:rsid w:val="00FA07EB"/>
    <w:rsid w:val="00FB0F7A"/>
    <w:rsid w:val="00FB1B7E"/>
    <w:rsid w:val="00FB2385"/>
    <w:rsid w:val="00FB706A"/>
    <w:rsid w:val="00FE169D"/>
    <w:rsid w:val="00FE360A"/>
    <w:rsid w:val="00FE5386"/>
    <w:rsid w:val="00FF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93"/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DC2C9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C2C9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C2C93"/>
    <w:pPr>
      <w:spacing w:before="100" w:beforeAutospacing="1" w:after="119"/>
    </w:pPr>
    <w:rPr>
      <w:sz w:val="24"/>
    </w:rPr>
  </w:style>
  <w:style w:type="character" w:customStyle="1" w:styleId="boldtext1">
    <w:name w:val="boldtext1"/>
    <w:basedOn w:val="DefaultParagraphFont"/>
    <w:uiPriority w:val="99"/>
    <w:rsid w:val="00DC2C93"/>
    <w:rPr>
      <w:rFonts w:ascii="Arial" w:hAnsi="Arial" w:cs="Arial"/>
      <w:b/>
      <w:bCs/>
      <w:color w:val="000000"/>
      <w:sz w:val="17"/>
    </w:rPr>
  </w:style>
  <w:style w:type="paragraph" w:styleId="Header">
    <w:name w:val="header"/>
    <w:basedOn w:val="Normal"/>
    <w:link w:val="HeaderChar"/>
    <w:uiPriority w:val="99"/>
    <w:rsid w:val="00DC2C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2C93"/>
    <w:rPr>
      <w:rFonts w:eastAsia="Times New Roman" w:cs="Times New Roman"/>
      <w:sz w:val="28"/>
      <w:lang w:eastAsia="ru-RU"/>
    </w:rPr>
  </w:style>
  <w:style w:type="paragraph" w:styleId="Footer">
    <w:name w:val="footer"/>
    <w:basedOn w:val="Normal"/>
    <w:link w:val="FooterChar"/>
    <w:uiPriority w:val="99"/>
    <w:rsid w:val="00DC2C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2C93"/>
    <w:rPr>
      <w:rFonts w:eastAsia="Times New Roman" w:cs="Times New Roman"/>
      <w:sz w:val="28"/>
      <w:lang w:eastAsia="ru-RU"/>
    </w:rPr>
  </w:style>
  <w:style w:type="paragraph" w:styleId="ListParagraph">
    <w:name w:val="List Paragraph"/>
    <w:basedOn w:val="Normal"/>
    <w:uiPriority w:val="99"/>
    <w:qFormat/>
    <w:rsid w:val="00B36F61"/>
    <w:pPr>
      <w:ind w:left="720"/>
      <w:contextualSpacing/>
    </w:pPr>
  </w:style>
  <w:style w:type="paragraph" w:customStyle="1" w:styleId="21">
    <w:name w:val="Основной текст 21"/>
    <w:basedOn w:val="Normal"/>
    <w:uiPriority w:val="99"/>
    <w:rsid w:val="00B70BEE"/>
    <w:pPr>
      <w:suppressAutoHyphens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1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3</Pages>
  <Words>1025</Words>
  <Characters>5849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Фрадкин Станислав Валерьевич</dc:creator>
  <cp:keywords/>
  <dc:description/>
  <cp:lastModifiedBy>to27-chepegina</cp:lastModifiedBy>
  <cp:revision>13</cp:revision>
  <cp:lastPrinted>2014-07-09T14:14:00Z</cp:lastPrinted>
  <dcterms:created xsi:type="dcterms:W3CDTF">2016-01-13T16:09:00Z</dcterms:created>
  <dcterms:modified xsi:type="dcterms:W3CDTF">2016-05-24T02:38:00Z</dcterms:modified>
</cp:coreProperties>
</file>