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4" w:rsidRPr="00BB5145" w:rsidRDefault="009626ED">
      <w:pPr>
        <w:rPr>
          <w:rFonts w:ascii="Times New Roman" w:hAnsi="Times New Roman" w:cs="Times New Roman"/>
          <w:b/>
          <w:sz w:val="28"/>
          <w:szCs w:val="28"/>
        </w:rPr>
      </w:pPr>
      <w:r w:rsidRPr="00BB5145">
        <w:rPr>
          <w:rFonts w:ascii="Times New Roman" w:hAnsi="Times New Roman" w:cs="Times New Roman"/>
          <w:b/>
          <w:sz w:val="28"/>
          <w:szCs w:val="28"/>
        </w:rPr>
        <w:t xml:space="preserve">1. На какой стадии находится разбирательство по заявлению МУП </w:t>
      </w:r>
      <w:proofErr w:type="spellStart"/>
      <w:r w:rsidRPr="00BB5145">
        <w:rPr>
          <w:rFonts w:ascii="Times New Roman" w:hAnsi="Times New Roman" w:cs="Times New Roman"/>
          <w:b/>
          <w:sz w:val="28"/>
          <w:szCs w:val="28"/>
        </w:rPr>
        <w:t>Горсвет</w:t>
      </w:r>
      <w:proofErr w:type="spellEnd"/>
      <w:r w:rsidRPr="00BB5145">
        <w:rPr>
          <w:rFonts w:ascii="Times New Roman" w:hAnsi="Times New Roman" w:cs="Times New Roman"/>
          <w:b/>
          <w:sz w:val="28"/>
          <w:szCs w:val="28"/>
        </w:rPr>
        <w:t xml:space="preserve"> и ПАО </w:t>
      </w:r>
      <w:proofErr w:type="spellStart"/>
      <w:r w:rsidRPr="00BB5145">
        <w:rPr>
          <w:rFonts w:ascii="Times New Roman" w:hAnsi="Times New Roman" w:cs="Times New Roman"/>
          <w:b/>
          <w:sz w:val="28"/>
          <w:szCs w:val="28"/>
        </w:rPr>
        <w:t>Региобанк</w:t>
      </w:r>
      <w:proofErr w:type="spellEnd"/>
      <w:r w:rsidRPr="00BB5145">
        <w:rPr>
          <w:rFonts w:ascii="Times New Roman" w:hAnsi="Times New Roman" w:cs="Times New Roman"/>
          <w:b/>
          <w:sz w:val="28"/>
          <w:szCs w:val="28"/>
        </w:rPr>
        <w:t xml:space="preserve"> </w:t>
      </w:r>
      <w:proofErr w:type="gramStart"/>
      <w:r w:rsidRPr="00BB5145">
        <w:rPr>
          <w:rFonts w:ascii="Times New Roman" w:hAnsi="Times New Roman" w:cs="Times New Roman"/>
          <w:b/>
          <w:sz w:val="28"/>
          <w:szCs w:val="28"/>
        </w:rPr>
        <w:t>–О</w:t>
      </w:r>
      <w:proofErr w:type="gramEnd"/>
      <w:r w:rsidRPr="00BB5145">
        <w:rPr>
          <w:rFonts w:ascii="Times New Roman" w:hAnsi="Times New Roman" w:cs="Times New Roman"/>
          <w:b/>
          <w:sz w:val="28"/>
          <w:szCs w:val="28"/>
        </w:rPr>
        <w:t>ткрытие?</w:t>
      </w:r>
    </w:p>
    <w:p w:rsidR="003807CB" w:rsidRDefault="003807CB">
      <w:pPr>
        <w:rPr>
          <w:rFonts w:ascii="Times New Roman" w:hAnsi="Times New Roman" w:cs="Times New Roman"/>
          <w:sz w:val="28"/>
          <w:szCs w:val="28"/>
        </w:rPr>
      </w:pPr>
      <w:r>
        <w:rPr>
          <w:rFonts w:ascii="Times New Roman" w:hAnsi="Times New Roman" w:cs="Times New Roman"/>
          <w:sz w:val="28"/>
          <w:szCs w:val="28"/>
        </w:rPr>
        <w:t>Такой жалобы нет на рассмотрении в управлении.</w:t>
      </w:r>
    </w:p>
    <w:p w:rsidR="009626ED" w:rsidRPr="00BB5145" w:rsidRDefault="009626ED">
      <w:pPr>
        <w:rPr>
          <w:rFonts w:ascii="Times New Roman" w:hAnsi="Times New Roman" w:cs="Times New Roman"/>
          <w:b/>
          <w:sz w:val="28"/>
          <w:szCs w:val="28"/>
        </w:rPr>
      </w:pPr>
      <w:r w:rsidRPr="00BB5145">
        <w:rPr>
          <w:rFonts w:ascii="Times New Roman" w:hAnsi="Times New Roman" w:cs="Times New Roman"/>
          <w:b/>
          <w:sz w:val="28"/>
          <w:szCs w:val="28"/>
        </w:rPr>
        <w:t xml:space="preserve">2. Роль </w:t>
      </w:r>
      <w:proofErr w:type="spellStart"/>
      <w:r w:rsidRPr="00BB5145">
        <w:rPr>
          <w:rFonts w:ascii="Times New Roman" w:hAnsi="Times New Roman" w:cs="Times New Roman"/>
          <w:b/>
          <w:sz w:val="28"/>
          <w:szCs w:val="28"/>
        </w:rPr>
        <w:t>Русгидро</w:t>
      </w:r>
      <w:proofErr w:type="spellEnd"/>
      <w:r w:rsidRPr="00BB5145">
        <w:rPr>
          <w:rFonts w:ascii="Times New Roman" w:hAnsi="Times New Roman" w:cs="Times New Roman"/>
          <w:b/>
          <w:sz w:val="28"/>
          <w:szCs w:val="28"/>
        </w:rPr>
        <w:t xml:space="preserve"> в осуществлении закупок с дочерними предприятиями</w:t>
      </w:r>
    </w:p>
    <w:p w:rsidR="005A7B28" w:rsidRDefault="005A7B28">
      <w:pPr>
        <w:rPr>
          <w:rFonts w:ascii="Times New Roman" w:hAnsi="Times New Roman" w:cs="Times New Roman"/>
          <w:sz w:val="28"/>
          <w:szCs w:val="28"/>
        </w:rPr>
      </w:pPr>
      <w:r>
        <w:rPr>
          <w:rFonts w:ascii="Times New Roman" w:hAnsi="Times New Roman" w:cs="Times New Roman"/>
          <w:sz w:val="28"/>
          <w:szCs w:val="28"/>
        </w:rPr>
        <w:t xml:space="preserve">Раскрытие данного вопроса не относится к компетенции Хабаровского УФАС России. </w:t>
      </w:r>
    </w:p>
    <w:p w:rsidR="00FD4E3F" w:rsidRPr="00BB5145" w:rsidRDefault="00FD4E3F" w:rsidP="00FD4E3F">
      <w:pPr>
        <w:jc w:val="both"/>
        <w:rPr>
          <w:rFonts w:ascii="Times New Roman" w:hAnsi="Times New Roman" w:cs="Times New Roman"/>
          <w:b/>
          <w:sz w:val="28"/>
          <w:szCs w:val="28"/>
        </w:rPr>
      </w:pPr>
      <w:r w:rsidRPr="00BB5145">
        <w:rPr>
          <w:rFonts w:ascii="Times New Roman" w:hAnsi="Times New Roman" w:cs="Times New Roman"/>
          <w:b/>
          <w:sz w:val="28"/>
          <w:szCs w:val="28"/>
        </w:rPr>
        <w:t xml:space="preserve">3. Как проводится оценка неэтичной рекламы? Учитывается ли мнение экспертов? </w:t>
      </w:r>
    </w:p>
    <w:p w:rsidR="00FD4E3F" w:rsidRPr="00245C4F" w:rsidRDefault="00FD4E3F" w:rsidP="00FD4E3F">
      <w:pPr>
        <w:autoSpaceDE w:val="0"/>
        <w:autoSpaceDN w:val="0"/>
        <w:adjustRightInd w:val="0"/>
        <w:spacing w:after="0" w:line="240" w:lineRule="auto"/>
        <w:jc w:val="both"/>
        <w:rPr>
          <w:rFonts w:ascii="Times New Roman" w:hAnsi="Times New Roman" w:cs="Times New Roman"/>
          <w:sz w:val="28"/>
          <w:szCs w:val="28"/>
        </w:rPr>
      </w:pPr>
      <w:proofErr w:type="gramStart"/>
      <w:r w:rsidRPr="00245C4F">
        <w:rPr>
          <w:rFonts w:ascii="Times New Roman" w:hAnsi="Times New Roman" w:cs="Times New Roman"/>
          <w:sz w:val="28"/>
          <w:szCs w:val="28"/>
        </w:rPr>
        <w:t xml:space="preserve">В соответствии с </w:t>
      </w:r>
      <w:hyperlink r:id="rId4" w:history="1">
        <w:r w:rsidRPr="00245C4F">
          <w:rPr>
            <w:rFonts w:ascii="Times New Roman" w:hAnsi="Times New Roman" w:cs="Times New Roman"/>
            <w:sz w:val="28"/>
            <w:szCs w:val="28"/>
          </w:rPr>
          <w:t>частью 6 статьи 5</w:t>
        </w:r>
      </w:hyperlink>
      <w:r w:rsidRPr="00245C4F">
        <w:rPr>
          <w:rFonts w:ascii="Times New Roman" w:hAnsi="Times New Roman" w:cs="Times New Roman"/>
          <w:sz w:val="28"/>
          <w:szCs w:val="28"/>
        </w:rPr>
        <w:t xml:space="preserve">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w:t>
      </w:r>
      <w:proofErr w:type="gramEnd"/>
      <w:r w:rsidRPr="00245C4F">
        <w:rPr>
          <w:rFonts w:ascii="Times New Roman" w:hAnsi="Times New Roman" w:cs="Times New Roman"/>
          <w:sz w:val="28"/>
          <w:szCs w:val="28"/>
        </w:rPr>
        <w:t xml:space="preserve"> также объектов культурного наследия, включенных в Список всемирного наследия.</w:t>
      </w:r>
    </w:p>
    <w:p w:rsidR="00FD4E3F" w:rsidRPr="00245C4F" w:rsidRDefault="00FD4E3F" w:rsidP="00FD4E3F">
      <w:pPr>
        <w:autoSpaceDE w:val="0"/>
        <w:autoSpaceDN w:val="0"/>
        <w:adjustRightInd w:val="0"/>
        <w:spacing w:after="0" w:line="240" w:lineRule="auto"/>
        <w:jc w:val="both"/>
        <w:rPr>
          <w:rFonts w:ascii="Times New Roman" w:hAnsi="Times New Roman" w:cs="Times New Roman"/>
          <w:sz w:val="28"/>
          <w:szCs w:val="28"/>
        </w:rPr>
      </w:pPr>
      <w:r w:rsidRPr="00245C4F">
        <w:rPr>
          <w:rFonts w:ascii="Times New Roman" w:hAnsi="Times New Roman" w:cs="Times New Roman"/>
          <w:sz w:val="28"/>
          <w:szCs w:val="28"/>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FD4E3F" w:rsidRPr="00245C4F" w:rsidRDefault="00FD4E3F" w:rsidP="00FD4E3F">
      <w:pPr>
        <w:autoSpaceDE w:val="0"/>
        <w:autoSpaceDN w:val="0"/>
        <w:adjustRightInd w:val="0"/>
        <w:spacing w:before="280" w:after="0" w:line="240" w:lineRule="auto"/>
        <w:jc w:val="both"/>
        <w:rPr>
          <w:rFonts w:ascii="Times New Roman" w:hAnsi="Times New Roman" w:cs="Times New Roman"/>
          <w:sz w:val="28"/>
          <w:szCs w:val="28"/>
        </w:rPr>
      </w:pPr>
      <w:r w:rsidRPr="00245C4F">
        <w:rPr>
          <w:rFonts w:ascii="Times New Roman" w:hAnsi="Times New Roman" w:cs="Times New Roman"/>
          <w:sz w:val="28"/>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FD4E3F" w:rsidRPr="00245C4F" w:rsidRDefault="00FD4E3F" w:rsidP="00FD4E3F">
      <w:pPr>
        <w:autoSpaceDE w:val="0"/>
        <w:autoSpaceDN w:val="0"/>
        <w:adjustRightInd w:val="0"/>
        <w:spacing w:before="280" w:after="0" w:line="240" w:lineRule="auto"/>
        <w:jc w:val="both"/>
        <w:rPr>
          <w:rFonts w:ascii="Times New Roman" w:hAnsi="Times New Roman" w:cs="Times New Roman"/>
          <w:sz w:val="28"/>
          <w:szCs w:val="28"/>
        </w:rPr>
      </w:pPr>
      <w:r w:rsidRPr="00245C4F">
        <w:rPr>
          <w:rFonts w:ascii="Times New Roman" w:hAnsi="Times New Roman" w:cs="Times New Roman"/>
          <w:sz w:val="28"/>
          <w:szCs w:val="28"/>
        </w:rPr>
        <w:t xml:space="preserve">В связи с чем, при выявлении рекламы, имеющей признаки нарушения части 6 статьи 5 ФЗ «О рекламе»,  Хабаровским УФАС России проводится опрос потребителей рекламы  в сети Интернет на сайте  управления.  </w:t>
      </w:r>
    </w:p>
    <w:p w:rsidR="00FD4E3F" w:rsidRPr="00245C4F" w:rsidRDefault="00FD4E3F" w:rsidP="00FD4E3F">
      <w:pPr>
        <w:autoSpaceDE w:val="0"/>
        <w:autoSpaceDN w:val="0"/>
        <w:adjustRightInd w:val="0"/>
        <w:spacing w:before="280" w:after="0" w:line="240" w:lineRule="auto"/>
        <w:jc w:val="both"/>
        <w:rPr>
          <w:rFonts w:ascii="Times New Roman" w:hAnsi="Times New Roman" w:cs="Times New Roman"/>
          <w:sz w:val="28"/>
          <w:szCs w:val="28"/>
        </w:rPr>
      </w:pPr>
      <w:r w:rsidRPr="00245C4F">
        <w:rPr>
          <w:rFonts w:ascii="Times New Roman" w:hAnsi="Times New Roman" w:cs="Times New Roman"/>
          <w:sz w:val="28"/>
          <w:szCs w:val="28"/>
        </w:rPr>
        <w:t>Исходя из результатов  опроса, принимается решение  о возбуждении дела по признакам нарушения рекламного законодательства либо об отказе в возбуждении.</w:t>
      </w:r>
    </w:p>
    <w:p w:rsidR="00BB5145" w:rsidRDefault="00BB5145" w:rsidP="00BB5145">
      <w:pPr>
        <w:rPr>
          <w:rFonts w:ascii="Times New Roman" w:hAnsi="Times New Roman" w:cs="Times New Roman"/>
          <w:sz w:val="28"/>
          <w:szCs w:val="28"/>
        </w:rPr>
      </w:pPr>
    </w:p>
    <w:p w:rsidR="00BB5145" w:rsidRPr="00BB5145" w:rsidRDefault="00BB5145" w:rsidP="00BB5145">
      <w:pPr>
        <w:rPr>
          <w:rFonts w:ascii="Times New Roman" w:hAnsi="Times New Roman" w:cs="Times New Roman"/>
          <w:b/>
          <w:sz w:val="28"/>
          <w:szCs w:val="28"/>
        </w:rPr>
      </w:pPr>
      <w:r w:rsidRPr="00BB5145">
        <w:rPr>
          <w:rFonts w:ascii="Times New Roman" w:hAnsi="Times New Roman" w:cs="Times New Roman"/>
          <w:b/>
          <w:sz w:val="28"/>
          <w:szCs w:val="28"/>
        </w:rPr>
        <w:lastRenderedPageBreak/>
        <w:t xml:space="preserve">4. </w:t>
      </w:r>
      <w:r w:rsidRPr="00BB5145">
        <w:rPr>
          <w:rFonts w:ascii="Times New Roman" w:hAnsi="Times New Roman" w:cs="Times New Roman"/>
          <w:b/>
          <w:sz w:val="28"/>
          <w:szCs w:val="28"/>
        </w:rPr>
        <w:t>В какие сроки антимонопольный орган рассматривает жалобу на нарушение процедуры торгов</w:t>
      </w:r>
    </w:p>
    <w:p w:rsidR="00FD4E3F" w:rsidRDefault="00BB5145" w:rsidP="00BB5145">
      <w:pPr>
        <w:rPr>
          <w:rFonts w:ascii="Times New Roman" w:hAnsi="Times New Roman" w:cs="Times New Roman"/>
          <w:sz w:val="28"/>
          <w:szCs w:val="28"/>
        </w:rPr>
      </w:pPr>
      <w:r w:rsidRPr="00BB5145">
        <w:rPr>
          <w:rFonts w:ascii="Times New Roman" w:hAnsi="Times New Roman" w:cs="Times New Roman"/>
          <w:sz w:val="28"/>
          <w:szCs w:val="28"/>
        </w:rPr>
        <w:t>В соответствии с частью 14 статьи 18.1 федерального закона от 26.07.2006 №135-ФЗ «О защите конкуренции» Антимонопольный орган рассматривает жалобу в течение семи рабочих дней со дня поступления жалобы,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на 7 рабочих дней.</w:t>
      </w:r>
    </w:p>
    <w:p w:rsidR="00BC422B" w:rsidRDefault="00BC422B">
      <w:pPr>
        <w:rPr>
          <w:rFonts w:ascii="Times New Roman" w:hAnsi="Times New Roman" w:cs="Times New Roman"/>
          <w:sz w:val="28"/>
          <w:szCs w:val="28"/>
        </w:rPr>
      </w:pPr>
    </w:p>
    <w:sectPr w:rsidR="00BC422B"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626ED"/>
    <w:rsid w:val="00092FA6"/>
    <w:rsid w:val="000A2633"/>
    <w:rsid w:val="003807CB"/>
    <w:rsid w:val="004F381A"/>
    <w:rsid w:val="005A7B28"/>
    <w:rsid w:val="00785F09"/>
    <w:rsid w:val="00813092"/>
    <w:rsid w:val="009523A5"/>
    <w:rsid w:val="009626ED"/>
    <w:rsid w:val="00BB5145"/>
    <w:rsid w:val="00BC422B"/>
    <w:rsid w:val="00C81129"/>
    <w:rsid w:val="00CA6F23"/>
    <w:rsid w:val="00D960B4"/>
    <w:rsid w:val="00E00042"/>
    <w:rsid w:val="00FD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97AFA5AE30E972750FCD720910BFD4D04251498C67D2BB93CCED80696EB6986CFAD7A8B9EB6E8ElCJ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12</cp:revision>
  <dcterms:created xsi:type="dcterms:W3CDTF">2018-03-21T04:33:00Z</dcterms:created>
  <dcterms:modified xsi:type="dcterms:W3CDTF">2018-05-04T04:20:00Z</dcterms:modified>
</cp:coreProperties>
</file>